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3A" w:rsidRDefault="0017313A">
      <w:pPr>
        <w:widowControl/>
        <w:rPr>
          <w:rFonts w:ascii="ＭＳ 明朝" w:hAnsi="ＭＳ 明朝" w:cs="ＭＳ 明朝"/>
          <w:color w:val="000000"/>
          <w:sz w:val="22"/>
        </w:rPr>
      </w:pPr>
    </w:p>
    <w:p w:rsidR="003A045F" w:rsidRDefault="003A045F">
      <w:pPr>
        <w:autoSpaceDE w:val="0"/>
        <w:autoSpaceDN w:val="0"/>
        <w:adjustRightInd w:val="0"/>
        <w:spacing w:line="382" w:lineRule="atLeast"/>
        <w:ind w:left="660" w:hanging="220"/>
        <w:jc w:val="both"/>
        <w:rPr>
          <w:rFonts w:ascii="ＭＳ 明朝" w:cs="ＭＳ 明朝"/>
          <w:color w:val="000000"/>
          <w:sz w:val="22"/>
        </w:rPr>
      </w:pPr>
      <w:r>
        <w:rPr>
          <w:rFonts w:ascii="ＭＳ 明朝" w:hAnsi="ＭＳ 明朝" w:cs="ＭＳ 明朝" w:hint="eastAsia"/>
          <w:color w:val="000000"/>
          <w:sz w:val="22"/>
        </w:rPr>
        <w:t>○安平町建設工事に係る現場代理人の兼任に関する事務取扱要綱</w:t>
      </w:r>
    </w:p>
    <w:p w:rsidR="003A045F" w:rsidRDefault="003A045F">
      <w:pPr>
        <w:autoSpaceDE w:val="0"/>
        <w:autoSpaceDN w:val="0"/>
        <w:adjustRightInd w:val="0"/>
        <w:spacing w:line="382" w:lineRule="atLeast"/>
        <w:jc w:val="right"/>
        <w:rPr>
          <w:rFonts w:ascii="ＭＳ 明朝" w:cs="ＭＳ 明朝"/>
          <w:color w:val="000000"/>
          <w:sz w:val="22"/>
        </w:rPr>
      </w:pPr>
      <w:r>
        <w:rPr>
          <w:rFonts w:ascii="ＭＳ 明朝" w:hAnsi="ＭＳ 明朝" w:cs="ＭＳ 明朝" w:hint="eastAsia"/>
          <w:color w:val="000000"/>
          <w:sz w:val="22"/>
        </w:rPr>
        <w:t>平成</w:t>
      </w:r>
      <w:r>
        <w:rPr>
          <w:rFonts w:ascii="ＭＳ 明朝" w:hAnsi="ＭＳ 明朝" w:cs="ＭＳ 明朝"/>
          <w:color w:val="000000"/>
          <w:sz w:val="22"/>
        </w:rPr>
        <w:t>26</w:t>
      </w:r>
      <w:r>
        <w:rPr>
          <w:rFonts w:ascii="ＭＳ 明朝" w:hAnsi="ＭＳ 明朝" w:cs="ＭＳ 明朝" w:hint="eastAsia"/>
          <w:color w:val="000000"/>
          <w:sz w:val="22"/>
        </w:rPr>
        <w:t>年３月</w:t>
      </w:r>
      <w:r>
        <w:rPr>
          <w:rFonts w:ascii="ＭＳ 明朝" w:hAnsi="ＭＳ 明朝" w:cs="ＭＳ 明朝"/>
          <w:color w:val="000000"/>
          <w:sz w:val="22"/>
        </w:rPr>
        <w:t>28</w:t>
      </w:r>
      <w:r>
        <w:rPr>
          <w:rFonts w:ascii="ＭＳ 明朝" w:hAnsi="ＭＳ 明朝" w:cs="ＭＳ 明朝" w:hint="eastAsia"/>
          <w:color w:val="000000"/>
          <w:sz w:val="22"/>
        </w:rPr>
        <w:t>日安平町告示第</w:t>
      </w:r>
      <w:r>
        <w:rPr>
          <w:rFonts w:ascii="ＭＳ 明朝" w:hAnsi="ＭＳ 明朝" w:cs="ＭＳ 明朝"/>
          <w:color w:val="000000"/>
          <w:sz w:val="22"/>
        </w:rPr>
        <w:t>10</w:t>
      </w:r>
      <w:r>
        <w:rPr>
          <w:rFonts w:ascii="ＭＳ 明朝" w:hAnsi="ＭＳ 明朝" w:cs="ＭＳ 明朝" w:hint="eastAsia"/>
          <w:color w:val="000000"/>
          <w:sz w:val="22"/>
        </w:rPr>
        <w:t>号</w:t>
      </w:r>
    </w:p>
    <w:p w:rsidR="003A045F" w:rsidRDefault="003A045F">
      <w:pPr>
        <w:autoSpaceDE w:val="0"/>
        <w:autoSpaceDN w:val="0"/>
        <w:adjustRightInd w:val="0"/>
        <w:spacing w:line="382" w:lineRule="atLeast"/>
        <w:ind w:left="1760"/>
        <w:jc w:val="both"/>
        <w:rPr>
          <w:rFonts w:ascii="ＭＳ 明朝" w:cs="ＭＳ 明朝"/>
          <w:color w:val="000000"/>
          <w:sz w:val="22"/>
        </w:rPr>
      </w:pPr>
      <w:r>
        <w:rPr>
          <w:rFonts w:ascii="ＭＳ ゴシック" w:eastAsia="ＭＳ ゴシック" w:hAnsi="ＭＳ ゴシック" w:cs="ＭＳ 明朝" w:hint="eastAsia"/>
          <w:color w:val="000000"/>
          <w:sz w:val="22"/>
        </w:rPr>
        <w:t>改正</w:t>
      </w:r>
    </w:p>
    <w:p w:rsidR="003A045F" w:rsidRDefault="003A045F">
      <w:pPr>
        <w:autoSpaceDE w:val="0"/>
        <w:autoSpaceDN w:val="0"/>
        <w:adjustRightInd w:val="0"/>
        <w:spacing w:line="382" w:lineRule="atLeast"/>
        <w:ind w:left="2640"/>
        <w:jc w:val="both"/>
        <w:rPr>
          <w:rFonts w:ascii="ＭＳ 明朝" w:hAnsi="ＭＳ 明朝" w:cs="ＭＳ 明朝"/>
          <w:color w:val="000000"/>
          <w:sz w:val="22"/>
        </w:rPr>
      </w:pPr>
      <w:r>
        <w:rPr>
          <w:rFonts w:ascii="ＭＳ 明朝" w:hAnsi="ＭＳ 明朝" w:cs="ＭＳ 明朝" w:hint="eastAsia"/>
          <w:color w:val="000000"/>
          <w:sz w:val="22"/>
        </w:rPr>
        <w:t>平成</w:t>
      </w:r>
      <w:r>
        <w:rPr>
          <w:rFonts w:ascii="ＭＳ 明朝" w:hAnsi="ＭＳ 明朝" w:cs="ＭＳ 明朝"/>
          <w:color w:val="000000"/>
          <w:sz w:val="22"/>
        </w:rPr>
        <w:t>28</w:t>
      </w:r>
      <w:r>
        <w:rPr>
          <w:rFonts w:ascii="ＭＳ 明朝" w:hAnsi="ＭＳ 明朝" w:cs="ＭＳ 明朝" w:hint="eastAsia"/>
          <w:color w:val="000000"/>
          <w:sz w:val="22"/>
        </w:rPr>
        <w:t>年５月</w:t>
      </w:r>
      <w:r>
        <w:rPr>
          <w:rFonts w:ascii="ＭＳ 明朝" w:hAnsi="ＭＳ 明朝" w:cs="ＭＳ 明朝"/>
          <w:color w:val="000000"/>
          <w:sz w:val="22"/>
        </w:rPr>
        <w:t>30</w:t>
      </w:r>
      <w:r>
        <w:rPr>
          <w:rFonts w:ascii="ＭＳ 明朝" w:hAnsi="ＭＳ 明朝" w:cs="ＭＳ 明朝" w:hint="eastAsia"/>
          <w:color w:val="000000"/>
          <w:sz w:val="22"/>
        </w:rPr>
        <w:t>日安平町告示第</w:t>
      </w:r>
      <w:r>
        <w:rPr>
          <w:rFonts w:ascii="ＭＳ 明朝" w:hAnsi="ＭＳ 明朝" w:cs="ＭＳ 明朝"/>
          <w:color w:val="000000"/>
          <w:sz w:val="22"/>
        </w:rPr>
        <w:t>64</w:t>
      </w:r>
      <w:r>
        <w:rPr>
          <w:rFonts w:ascii="ＭＳ 明朝" w:hAnsi="ＭＳ 明朝" w:cs="ＭＳ 明朝" w:hint="eastAsia"/>
          <w:color w:val="000000"/>
          <w:sz w:val="22"/>
        </w:rPr>
        <w:t>号</w:t>
      </w:r>
    </w:p>
    <w:p w:rsidR="00C21F9C" w:rsidRDefault="00C21F9C">
      <w:pPr>
        <w:autoSpaceDE w:val="0"/>
        <w:autoSpaceDN w:val="0"/>
        <w:adjustRightInd w:val="0"/>
        <w:spacing w:line="382" w:lineRule="atLeast"/>
        <w:ind w:left="2640"/>
        <w:jc w:val="both"/>
        <w:rPr>
          <w:rFonts w:ascii="ＭＳ 明朝" w:hAnsi="ＭＳ 明朝" w:cs="ＭＳ 明朝"/>
          <w:color w:val="000000"/>
          <w:sz w:val="22"/>
        </w:rPr>
      </w:pPr>
      <w:r>
        <w:rPr>
          <w:rFonts w:ascii="ＭＳ 明朝" w:hAnsi="ＭＳ 明朝" w:cs="ＭＳ 明朝" w:hint="eastAsia"/>
          <w:color w:val="000000"/>
          <w:sz w:val="22"/>
        </w:rPr>
        <w:t>平成31年２月19日安平町告示第</w:t>
      </w:r>
      <w:r w:rsidR="00613E85">
        <w:rPr>
          <w:rFonts w:ascii="ＭＳ 明朝" w:hAnsi="ＭＳ 明朝" w:cs="ＭＳ 明朝" w:hint="eastAsia"/>
          <w:color w:val="000000"/>
          <w:sz w:val="22"/>
        </w:rPr>
        <w:t>19</w:t>
      </w:r>
      <w:r>
        <w:rPr>
          <w:rFonts w:ascii="ＭＳ 明朝" w:hAnsi="ＭＳ 明朝" w:cs="ＭＳ 明朝" w:hint="eastAsia"/>
          <w:color w:val="000000"/>
          <w:sz w:val="22"/>
        </w:rPr>
        <w:t>号</w:t>
      </w:r>
    </w:p>
    <w:p w:rsidR="00FE5DA7" w:rsidRDefault="00FE5DA7">
      <w:pPr>
        <w:autoSpaceDE w:val="0"/>
        <w:autoSpaceDN w:val="0"/>
        <w:adjustRightInd w:val="0"/>
        <w:spacing w:line="382" w:lineRule="atLeast"/>
        <w:ind w:left="2640"/>
        <w:jc w:val="both"/>
        <w:rPr>
          <w:rFonts w:ascii="ＭＳ 明朝" w:cs="ＭＳ 明朝"/>
          <w:color w:val="000000"/>
          <w:sz w:val="22"/>
        </w:rPr>
      </w:pPr>
      <w:r w:rsidRPr="00EE6BB5">
        <w:rPr>
          <w:rFonts w:ascii="ＭＳ 明朝" w:hAnsi="ＭＳ 明朝" w:cs="ＭＳ 明朝" w:hint="eastAsia"/>
          <w:sz w:val="22"/>
        </w:rPr>
        <w:t>令和６年８月５日安平町告示第</w:t>
      </w:r>
      <w:r w:rsidR="00125DE5">
        <w:rPr>
          <w:rFonts w:ascii="ＭＳ 明朝" w:hAnsi="ＭＳ 明朝" w:cs="ＭＳ 明朝" w:hint="eastAsia"/>
          <w:sz w:val="22"/>
        </w:rPr>
        <w:t>96</w:t>
      </w:r>
      <w:r w:rsidRPr="00EE6BB5">
        <w:rPr>
          <w:rFonts w:ascii="ＭＳ 明朝" w:hAnsi="ＭＳ 明朝" w:cs="ＭＳ 明朝" w:hint="eastAsia"/>
          <w:sz w:val="22"/>
        </w:rPr>
        <w:t>号</w:t>
      </w:r>
      <w:r>
        <w:rPr>
          <w:rFonts w:ascii="ＭＳ 明朝" w:hAnsi="ＭＳ 明朝" w:cs="ＭＳ 明朝" w:hint="eastAsia"/>
          <w:color w:val="000000"/>
          <w:sz w:val="22"/>
        </w:rPr>
        <w:t xml:space="preserve">　</w:t>
      </w:r>
    </w:p>
    <w:p w:rsidR="003A045F" w:rsidRDefault="003A045F">
      <w:pPr>
        <w:autoSpaceDE w:val="0"/>
        <w:autoSpaceDN w:val="0"/>
        <w:adjustRightInd w:val="0"/>
        <w:spacing w:line="382" w:lineRule="atLeast"/>
        <w:ind w:left="660"/>
        <w:jc w:val="both"/>
        <w:rPr>
          <w:rFonts w:ascii="ＭＳ 明朝" w:cs="ＭＳ 明朝"/>
          <w:color w:val="000000"/>
          <w:sz w:val="22"/>
        </w:rPr>
      </w:pPr>
      <w:r>
        <w:rPr>
          <w:rFonts w:ascii="ＭＳ 明朝" w:hAnsi="ＭＳ 明朝" w:cs="ＭＳ 明朝" w:hint="eastAsia"/>
          <w:color w:val="000000"/>
          <w:sz w:val="22"/>
        </w:rPr>
        <w:t>安平町建設工事に係る現場代理人の兼任に関する事務取扱要綱</w:t>
      </w:r>
    </w:p>
    <w:p w:rsidR="003A045F" w:rsidRDefault="003A045F">
      <w:pPr>
        <w:autoSpaceDE w:val="0"/>
        <w:autoSpaceDN w:val="0"/>
        <w:adjustRightInd w:val="0"/>
        <w:spacing w:line="382" w:lineRule="atLeast"/>
        <w:ind w:left="220"/>
        <w:jc w:val="both"/>
        <w:rPr>
          <w:rFonts w:ascii="ＭＳ 明朝" w:cs="ＭＳ 明朝"/>
          <w:color w:val="000000"/>
          <w:sz w:val="22"/>
        </w:rPr>
      </w:pPr>
      <w:r>
        <w:rPr>
          <w:rFonts w:ascii="ＭＳ 明朝" w:hAnsi="ＭＳ 明朝" w:cs="ＭＳ 明朝" w:hint="eastAsia"/>
          <w:color w:val="000000"/>
          <w:sz w:val="22"/>
        </w:rPr>
        <w:t>（趣旨）</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ゴシック" w:eastAsia="ＭＳ ゴシック" w:hAnsi="ＭＳ ゴシック" w:cs="ＭＳ 明朝" w:hint="eastAsia"/>
          <w:color w:val="000000"/>
          <w:sz w:val="22"/>
        </w:rPr>
        <w:t>第１条</w:t>
      </w:r>
      <w:r>
        <w:rPr>
          <w:rFonts w:ascii="ＭＳ 明朝" w:hAnsi="ＭＳ 明朝" w:cs="ＭＳ 明朝" w:hint="eastAsia"/>
          <w:color w:val="000000"/>
          <w:sz w:val="22"/>
        </w:rPr>
        <w:t xml:space="preserve">　この要綱は、安平町が発注する建設工事において、安平町建設工事請負契約約款第９条第３項に規定する現場代理人の工事現場への常駐義務の適用を緩和する取扱いについて、必要な事項を定めるものとする。</w:t>
      </w:r>
    </w:p>
    <w:p w:rsidR="003A045F" w:rsidRDefault="003A045F">
      <w:pPr>
        <w:autoSpaceDE w:val="0"/>
        <w:autoSpaceDN w:val="0"/>
        <w:adjustRightInd w:val="0"/>
        <w:spacing w:line="382" w:lineRule="atLeast"/>
        <w:ind w:left="220"/>
        <w:jc w:val="both"/>
        <w:rPr>
          <w:rFonts w:ascii="ＭＳ 明朝" w:cs="ＭＳ 明朝"/>
          <w:color w:val="000000"/>
          <w:sz w:val="22"/>
        </w:rPr>
      </w:pPr>
      <w:r>
        <w:rPr>
          <w:rFonts w:ascii="ＭＳ 明朝" w:hAnsi="ＭＳ 明朝" w:cs="ＭＳ 明朝" w:hint="eastAsia"/>
          <w:color w:val="000000"/>
          <w:sz w:val="22"/>
        </w:rPr>
        <w:t>（現場代理人の兼任を認める要件）</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ゴシック" w:eastAsia="ＭＳ ゴシック" w:hAnsi="ＭＳ ゴシック" w:cs="ＭＳ 明朝" w:hint="eastAsia"/>
          <w:color w:val="000000"/>
          <w:sz w:val="22"/>
        </w:rPr>
        <w:t>第２条</w:t>
      </w:r>
      <w:r>
        <w:rPr>
          <w:rFonts w:ascii="ＭＳ 明朝" w:hAnsi="ＭＳ 明朝" w:cs="ＭＳ 明朝" w:hint="eastAsia"/>
          <w:color w:val="000000"/>
          <w:sz w:val="22"/>
        </w:rPr>
        <w:t xml:space="preserve">　工事現場における運営及び取締りに支障がなく、かつ、発注者との連絡体制が確保されると認められる場合には、次に掲げる条件の全てを満たす場合に限り、合計２件</w:t>
      </w:r>
      <w:r w:rsidR="00C21F9C" w:rsidRPr="00C21F9C">
        <w:rPr>
          <w:rFonts w:ascii="ＭＳ 明朝" w:hAnsi="ＭＳ 明朝" w:cs="ＭＳ 明朝" w:hint="eastAsia"/>
          <w:color w:val="000000"/>
          <w:sz w:val="22"/>
        </w:rPr>
        <w:t>若しくは３件</w:t>
      </w:r>
      <w:r>
        <w:rPr>
          <w:rFonts w:ascii="ＭＳ 明朝" w:hAnsi="ＭＳ 明朝" w:cs="ＭＳ 明朝" w:hint="eastAsia"/>
          <w:color w:val="000000"/>
          <w:sz w:val="22"/>
        </w:rPr>
        <w:t>まで現場代理人の兼任を認めるものとする。ただし、現場条件により、安全管理上、常駐義務の規定を緩和することが適当でないと判断した場合は、この限りでない。</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１</w:t>
      </w:r>
      <w:r>
        <w:rPr>
          <w:rFonts w:ascii="ＭＳ 明朝" w:hAnsi="ＭＳ 明朝" w:cs="ＭＳ 明朝"/>
          <w:color w:val="000000"/>
          <w:sz w:val="22"/>
        </w:rPr>
        <w:t>)</w:t>
      </w:r>
      <w:r>
        <w:rPr>
          <w:rFonts w:ascii="ＭＳ 明朝" w:hAnsi="ＭＳ 明朝" w:cs="ＭＳ 明朝" w:hint="eastAsia"/>
          <w:color w:val="000000"/>
          <w:sz w:val="22"/>
        </w:rPr>
        <w:t xml:space="preserve">　請負代金額が</w:t>
      </w:r>
      <w:r w:rsidR="00FE5DA7" w:rsidRPr="008C7FEC">
        <w:rPr>
          <w:rFonts w:ascii="ＭＳ 明朝" w:hAnsi="ＭＳ 明朝" w:cs="ＭＳ 明朝" w:hint="eastAsia"/>
          <w:color w:val="FF0000"/>
          <w:sz w:val="22"/>
          <w:highlight w:val="yellow"/>
          <w:u w:val="single"/>
        </w:rPr>
        <w:t>4,000</w:t>
      </w:r>
      <w:r>
        <w:rPr>
          <w:rFonts w:ascii="ＭＳ 明朝" w:hAnsi="ＭＳ 明朝" w:cs="ＭＳ 明朝" w:hint="eastAsia"/>
          <w:color w:val="000000"/>
          <w:sz w:val="22"/>
        </w:rPr>
        <w:t>万円未満（建築工事は</w:t>
      </w:r>
      <w:r w:rsidR="00FE5DA7" w:rsidRPr="008C7FEC">
        <w:rPr>
          <w:rFonts w:ascii="ＭＳ 明朝" w:hAnsi="ＭＳ 明朝" w:cs="ＭＳ 明朝" w:hint="eastAsia"/>
          <w:color w:val="FF0000"/>
          <w:sz w:val="22"/>
          <w:highlight w:val="yellow"/>
          <w:u w:val="single"/>
        </w:rPr>
        <w:t>8,000</w:t>
      </w:r>
      <w:r>
        <w:rPr>
          <w:rFonts w:ascii="ＭＳ 明朝" w:hAnsi="ＭＳ 明朝" w:cs="ＭＳ 明朝" w:hint="eastAsia"/>
          <w:color w:val="000000"/>
          <w:sz w:val="22"/>
        </w:rPr>
        <w:t>万円未満）の工事であること。</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２</w:t>
      </w:r>
      <w:r>
        <w:rPr>
          <w:rFonts w:ascii="ＭＳ 明朝" w:hAnsi="ＭＳ 明朝" w:cs="ＭＳ 明朝"/>
          <w:color w:val="000000"/>
          <w:sz w:val="22"/>
        </w:rPr>
        <w:t>)</w:t>
      </w:r>
      <w:r>
        <w:rPr>
          <w:rFonts w:ascii="ＭＳ 明朝" w:hAnsi="ＭＳ 明朝" w:cs="ＭＳ 明朝" w:hint="eastAsia"/>
          <w:color w:val="000000"/>
          <w:sz w:val="22"/>
        </w:rPr>
        <w:t xml:space="preserve">　工事場所が原則、安平町内であること。</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３</w:t>
      </w:r>
      <w:r>
        <w:rPr>
          <w:rFonts w:ascii="ＭＳ 明朝" w:hAnsi="ＭＳ 明朝" w:cs="ＭＳ 明朝"/>
          <w:color w:val="000000"/>
          <w:sz w:val="22"/>
        </w:rPr>
        <w:t>)</w:t>
      </w:r>
      <w:r>
        <w:rPr>
          <w:rFonts w:ascii="ＭＳ 明朝" w:hAnsi="ＭＳ 明朝" w:cs="ＭＳ 明朝" w:hint="eastAsia"/>
          <w:color w:val="000000"/>
          <w:sz w:val="22"/>
        </w:rPr>
        <w:t xml:space="preserve">　公共工事であること。（他発注機関の工事との兼任の場合は、他発注機関が兼任を認めている場合に限る。）</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明朝" w:hAnsi="ＭＳ 明朝" w:cs="ＭＳ 明朝" w:hint="eastAsia"/>
          <w:color w:val="000000"/>
          <w:sz w:val="22"/>
        </w:rPr>
        <w:t>２　前項のほか、建設業法施行令（昭和</w:t>
      </w:r>
      <w:r>
        <w:rPr>
          <w:rFonts w:ascii="ＭＳ 明朝" w:hAnsi="ＭＳ 明朝" w:cs="ＭＳ 明朝"/>
          <w:color w:val="000000"/>
          <w:sz w:val="22"/>
        </w:rPr>
        <w:t>31</w:t>
      </w:r>
      <w:r>
        <w:rPr>
          <w:rFonts w:ascii="ＭＳ 明朝" w:hAnsi="ＭＳ 明朝" w:cs="ＭＳ 明朝" w:hint="eastAsia"/>
          <w:color w:val="000000"/>
          <w:sz w:val="22"/>
        </w:rPr>
        <w:t>年政令第</w:t>
      </w:r>
      <w:r>
        <w:rPr>
          <w:rFonts w:ascii="ＭＳ 明朝" w:hAnsi="ＭＳ 明朝" w:cs="ＭＳ 明朝"/>
          <w:color w:val="000000"/>
          <w:sz w:val="22"/>
        </w:rPr>
        <w:t>273</w:t>
      </w:r>
      <w:r>
        <w:rPr>
          <w:rFonts w:ascii="ＭＳ 明朝" w:hAnsi="ＭＳ 明朝" w:cs="ＭＳ 明朝" w:hint="eastAsia"/>
          <w:color w:val="000000"/>
          <w:sz w:val="22"/>
        </w:rPr>
        <w:t>号）第</w:t>
      </w:r>
      <w:r>
        <w:rPr>
          <w:rFonts w:ascii="ＭＳ 明朝" w:hAnsi="ＭＳ 明朝" w:cs="ＭＳ 明朝"/>
          <w:color w:val="000000"/>
          <w:sz w:val="22"/>
        </w:rPr>
        <w:t>27</w:t>
      </w:r>
      <w:r>
        <w:rPr>
          <w:rFonts w:ascii="ＭＳ 明朝" w:hAnsi="ＭＳ 明朝" w:cs="ＭＳ 明朝" w:hint="eastAsia"/>
          <w:color w:val="000000"/>
          <w:sz w:val="22"/>
        </w:rPr>
        <w:t>条第２項の規定（密接な関係のある２以上の建設工事を同一の建設業者が同一の場所又は近接した場所において施工する場合には、同一の専任の主任技術者がこれらの建設工事を管理することができる。）で、次に掲げる条件を満たす場合には、２件</w:t>
      </w:r>
      <w:r w:rsidR="00C21F9C" w:rsidRPr="00C21F9C">
        <w:rPr>
          <w:rFonts w:ascii="ＭＳ 明朝" w:hAnsi="ＭＳ 明朝" w:cs="ＭＳ 明朝" w:hint="eastAsia"/>
          <w:color w:val="000000"/>
          <w:sz w:val="22"/>
        </w:rPr>
        <w:t>若しくは３件</w:t>
      </w:r>
      <w:r>
        <w:rPr>
          <w:rFonts w:ascii="ＭＳ 明朝" w:hAnsi="ＭＳ 明朝" w:cs="ＭＳ 明朝" w:hint="eastAsia"/>
          <w:color w:val="000000"/>
          <w:sz w:val="22"/>
        </w:rPr>
        <w:t>まで現場代理人の兼任を認めるものとする。</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１</w:t>
      </w:r>
      <w:r>
        <w:rPr>
          <w:rFonts w:ascii="ＭＳ 明朝" w:hAnsi="ＭＳ 明朝" w:cs="ＭＳ 明朝"/>
          <w:color w:val="000000"/>
          <w:sz w:val="22"/>
        </w:rPr>
        <w:t>)</w:t>
      </w:r>
      <w:r>
        <w:rPr>
          <w:rFonts w:ascii="ＭＳ 明朝" w:hAnsi="ＭＳ 明朝" w:cs="ＭＳ 明朝" w:hint="eastAsia"/>
          <w:color w:val="000000"/>
          <w:sz w:val="22"/>
        </w:rPr>
        <w:t xml:space="preserve">　工事の対象となる工作物に一体性若しくは連続性が認められる公共工事又は施工にあたり相互に調整を要する公共工事（資材の調達を一括で行う場合や工事の相当の部分を同一の下請け業者で施工する場合等も含む。）で、かつ、安平町内で工事現場の相互の間隔が</w:t>
      </w:r>
      <w:r>
        <w:rPr>
          <w:rFonts w:ascii="ＭＳ 明朝" w:hAnsi="ＭＳ 明朝" w:cs="ＭＳ 明朝"/>
          <w:color w:val="000000"/>
          <w:sz w:val="22"/>
        </w:rPr>
        <w:t>10</w:t>
      </w:r>
      <w:r>
        <w:rPr>
          <w:rFonts w:ascii="ＭＳ 明朝" w:hAnsi="ＭＳ 明朝" w:cs="ＭＳ 明朝" w:hint="eastAsia"/>
          <w:color w:val="000000"/>
          <w:sz w:val="22"/>
        </w:rPr>
        <w:t>ｋｍ程度の近接した場所において同一の建設業者が施工する場合</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明朝" w:hAnsi="ＭＳ 明朝" w:cs="ＭＳ 明朝" w:hint="eastAsia"/>
          <w:color w:val="000000"/>
          <w:sz w:val="22"/>
        </w:rPr>
        <w:t>３　次の各号に該当する工事は、兼任する工事の件数に含まないものとする。</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１</w:t>
      </w:r>
      <w:r>
        <w:rPr>
          <w:rFonts w:ascii="ＭＳ 明朝" w:hAnsi="ＭＳ 明朝" w:cs="ＭＳ 明朝"/>
          <w:color w:val="000000"/>
          <w:sz w:val="22"/>
        </w:rPr>
        <w:t>)</w:t>
      </w:r>
      <w:r>
        <w:rPr>
          <w:rFonts w:ascii="ＭＳ 明朝" w:hAnsi="ＭＳ 明朝" w:cs="ＭＳ 明朝" w:hint="eastAsia"/>
          <w:color w:val="000000"/>
          <w:sz w:val="22"/>
        </w:rPr>
        <w:t xml:space="preserve">　工事完成通知書を受理した工事。ただし、前項に該当する場合には、工事完了後、検査が終了し、事務手続、後片付け等のみが残っている期間</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２</w:t>
      </w:r>
      <w:r>
        <w:rPr>
          <w:rFonts w:ascii="ＭＳ 明朝" w:hAnsi="ＭＳ 明朝" w:cs="ＭＳ 明朝"/>
          <w:color w:val="000000"/>
          <w:sz w:val="22"/>
        </w:rPr>
        <w:t>)</w:t>
      </w:r>
      <w:r>
        <w:rPr>
          <w:rFonts w:ascii="ＭＳ 明朝" w:hAnsi="ＭＳ 明朝" w:cs="ＭＳ 明朝" w:hint="eastAsia"/>
          <w:color w:val="000000"/>
          <w:sz w:val="22"/>
        </w:rPr>
        <w:t xml:space="preserve">　契約締結後、現場事務所の設置、資機材の搬入又は仮設工事等が開始されるまでの期間</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３</w:t>
      </w:r>
      <w:r>
        <w:rPr>
          <w:rFonts w:ascii="ＭＳ 明朝" w:hAnsi="ＭＳ 明朝" w:cs="ＭＳ 明朝"/>
          <w:color w:val="000000"/>
          <w:sz w:val="22"/>
        </w:rPr>
        <w:t>)</w:t>
      </w:r>
      <w:r>
        <w:rPr>
          <w:rFonts w:ascii="ＭＳ 明朝" w:hAnsi="ＭＳ 明朝" w:cs="ＭＳ 明朝" w:hint="eastAsia"/>
          <w:color w:val="000000"/>
          <w:sz w:val="22"/>
        </w:rPr>
        <w:t xml:space="preserve">　工事の全部の施工を一時中止している期間</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４</w:t>
      </w:r>
      <w:r>
        <w:rPr>
          <w:rFonts w:ascii="ＭＳ 明朝" w:hAnsi="ＭＳ 明朝" w:cs="ＭＳ 明朝"/>
          <w:color w:val="000000"/>
          <w:sz w:val="22"/>
        </w:rPr>
        <w:t>)</w:t>
      </w:r>
      <w:r>
        <w:rPr>
          <w:rFonts w:ascii="ＭＳ 明朝" w:hAnsi="ＭＳ 明朝" w:cs="ＭＳ 明朝" w:hint="eastAsia"/>
          <w:color w:val="000000"/>
          <w:sz w:val="22"/>
        </w:rPr>
        <w:t xml:space="preserve">　橋梁、ポンプ、ゲート、エレベーター等の工場製作を含む工事であって、工場製作のみが行われている期間（当該工事の主管課長が認める期間中に限る。）</w:t>
      </w:r>
    </w:p>
    <w:p w:rsidR="003A045F" w:rsidRDefault="003A045F">
      <w:pPr>
        <w:autoSpaceDE w:val="0"/>
        <w:autoSpaceDN w:val="0"/>
        <w:adjustRightInd w:val="0"/>
        <w:spacing w:line="382" w:lineRule="atLeast"/>
        <w:ind w:left="440" w:hanging="220"/>
        <w:jc w:val="both"/>
        <w:rPr>
          <w:rFonts w:ascii="ＭＳ 明朝" w:cs="ＭＳ 明朝"/>
          <w:color w:val="000000"/>
          <w:sz w:val="22"/>
        </w:rPr>
      </w:pPr>
      <w:r>
        <w:rPr>
          <w:rFonts w:ascii="ＭＳ 明朝" w:hAnsi="ＭＳ 明朝" w:cs="ＭＳ 明朝"/>
          <w:color w:val="000000"/>
          <w:sz w:val="22"/>
        </w:rPr>
        <w:t>(</w:t>
      </w:r>
      <w:r>
        <w:rPr>
          <w:rFonts w:ascii="ＭＳ 明朝" w:hAnsi="ＭＳ 明朝" w:cs="ＭＳ 明朝" w:hint="eastAsia"/>
          <w:color w:val="000000"/>
          <w:sz w:val="22"/>
        </w:rPr>
        <w:t>５</w:t>
      </w:r>
      <w:r>
        <w:rPr>
          <w:rFonts w:ascii="ＭＳ 明朝" w:hAnsi="ＭＳ 明朝" w:cs="ＭＳ 明朝"/>
          <w:color w:val="000000"/>
          <w:sz w:val="22"/>
        </w:rPr>
        <w:t>)</w:t>
      </w:r>
      <w:r>
        <w:rPr>
          <w:rFonts w:ascii="ＭＳ 明朝" w:hAnsi="ＭＳ 明朝" w:cs="ＭＳ 明朝" w:hint="eastAsia"/>
          <w:color w:val="000000"/>
          <w:sz w:val="22"/>
        </w:rPr>
        <w:t xml:space="preserve">　前４号に掲げる期間のほか、工事現場において作業等が行われていない期間</w:t>
      </w:r>
    </w:p>
    <w:p w:rsidR="003A045F" w:rsidRDefault="003A045F">
      <w:pPr>
        <w:autoSpaceDE w:val="0"/>
        <w:autoSpaceDN w:val="0"/>
        <w:adjustRightInd w:val="0"/>
        <w:spacing w:line="382" w:lineRule="atLeast"/>
        <w:ind w:left="220"/>
        <w:jc w:val="both"/>
        <w:rPr>
          <w:rFonts w:ascii="ＭＳ 明朝" w:cs="ＭＳ 明朝"/>
          <w:color w:val="000000"/>
          <w:sz w:val="22"/>
        </w:rPr>
      </w:pPr>
      <w:r>
        <w:rPr>
          <w:rFonts w:ascii="ＭＳ 明朝" w:hAnsi="ＭＳ 明朝" w:cs="ＭＳ 明朝" w:hint="eastAsia"/>
          <w:color w:val="000000"/>
          <w:sz w:val="22"/>
        </w:rPr>
        <w:lastRenderedPageBreak/>
        <w:t>（連絡員）</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ゴシック" w:eastAsia="ＭＳ ゴシック" w:hAnsi="ＭＳ ゴシック" w:cs="ＭＳ 明朝" w:hint="eastAsia"/>
          <w:color w:val="000000"/>
          <w:sz w:val="22"/>
        </w:rPr>
        <w:t>第３条</w:t>
      </w:r>
      <w:r>
        <w:rPr>
          <w:rFonts w:ascii="ＭＳ 明朝" w:hAnsi="ＭＳ 明朝" w:cs="ＭＳ 明朝" w:hint="eastAsia"/>
          <w:color w:val="000000"/>
          <w:sz w:val="22"/>
        </w:rPr>
        <w:t xml:space="preserve">　受注者は、現場代理人の兼任をしようとする場合は、これに代わる者として受注者の社員等（受注者の役員及び派遣社員を含む。ただし、直接的な雇用関係にある者を設置すること。）で工事ごとに連絡員を選定し、工事現場との連絡を確実に行うことができる体制を整えなければならない。</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明朝" w:hAnsi="ＭＳ 明朝" w:cs="ＭＳ 明朝" w:hint="eastAsia"/>
          <w:color w:val="000000"/>
          <w:sz w:val="22"/>
        </w:rPr>
        <w:t>２　現場代理人は、建設工事請負契約約款に規定する委任された権限を、連絡員に再委任することはできない。</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明朝" w:hAnsi="ＭＳ 明朝" w:cs="ＭＳ 明朝" w:hint="eastAsia"/>
          <w:color w:val="000000"/>
          <w:sz w:val="22"/>
        </w:rPr>
        <w:t>３　連絡員は、１次下請負人から選定することができる。ただし、ガードマン、１次下請負人以外の社員等は連絡員にはなれない。この場合において、受注者は、下請負人との契約が確認できる書類を提出しなければならない。</w:t>
      </w:r>
    </w:p>
    <w:p w:rsidR="003A045F" w:rsidRDefault="003A045F">
      <w:pPr>
        <w:autoSpaceDE w:val="0"/>
        <w:autoSpaceDN w:val="0"/>
        <w:adjustRightInd w:val="0"/>
        <w:spacing w:line="382" w:lineRule="atLeast"/>
        <w:ind w:left="220"/>
        <w:jc w:val="both"/>
        <w:rPr>
          <w:rFonts w:ascii="ＭＳ 明朝" w:cs="ＭＳ 明朝"/>
          <w:color w:val="000000"/>
          <w:sz w:val="22"/>
        </w:rPr>
      </w:pPr>
      <w:r>
        <w:rPr>
          <w:rFonts w:ascii="ＭＳ 明朝" w:hAnsi="ＭＳ 明朝" w:cs="ＭＳ 明朝" w:hint="eastAsia"/>
          <w:color w:val="000000"/>
          <w:sz w:val="22"/>
        </w:rPr>
        <w:t>（現場代理人の兼任手続）</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ゴシック" w:eastAsia="ＭＳ ゴシック" w:hAnsi="ＭＳ ゴシック" w:cs="ＭＳ 明朝" w:hint="eastAsia"/>
          <w:color w:val="000000"/>
          <w:sz w:val="22"/>
        </w:rPr>
        <w:t>第４条</w:t>
      </w:r>
      <w:r>
        <w:rPr>
          <w:rFonts w:ascii="ＭＳ 明朝" w:hAnsi="ＭＳ 明朝" w:cs="ＭＳ 明朝" w:hint="eastAsia"/>
          <w:color w:val="000000"/>
          <w:sz w:val="22"/>
        </w:rPr>
        <w:t xml:space="preserve">　受注者は、現場代理人を兼任させようとする場合は、請負契約締結後速やかに、現場代理人の兼任届（別記様式。以下「兼任届」という。）を町長に提出すること。</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明朝" w:hAnsi="ＭＳ 明朝" w:cs="ＭＳ 明朝" w:hint="eastAsia"/>
          <w:color w:val="000000"/>
          <w:sz w:val="22"/>
        </w:rPr>
        <w:t>２　前条の申請があった場合において、第２条の規定を満たしていないと判断される場合は、「兼任届」の下段に記入押印した上で、受注者に返却する。</w:t>
      </w:r>
    </w:p>
    <w:p w:rsidR="003A045F" w:rsidRDefault="003A045F">
      <w:pPr>
        <w:autoSpaceDE w:val="0"/>
        <w:autoSpaceDN w:val="0"/>
        <w:adjustRightInd w:val="0"/>
        <w:spacing w:line="382" w:lineRule="atLeast"/>
        <w:ind w:left="220"/>
        <w:jc w:val="both"/>
        <w:rPr>
          <w:rFonts w:ascii="ＭＳ 明朝" w:cs="ＭＳ 明朝"/>
          <w:color w:val="000000"/>
          <w:sz w:val="22"/>
        </w:rPr>
      </w:pPr>
      <w:r>
        <w:rPr>
          <w:rFonts w:ascii="ＭＳ 明朝" w:hAnsi="ＭＳ 明朝" w:cs="ＭＳ 明朝" w:hint="eastAsia"/>
          <w:color w:val="000000"/>
          <w:sz w:val="22"/>
        </w:rPr>
        <w:t>（契約変更があった場合の取扱い）</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ゴシック" w:eastAsia="ＭＳ ゴシック" w:hAnsi="ＭＳ ゴシック" w:cs="ＭＳ 明朝" w:hint="eastAsia"/>
          <w:color w:val="000000"/>
          <w:sz w:val="22"/>
        </w:rPr>
        <w:t>第５条</w:t>
      </w:r>
      <w:r>
        <w:rPr>
          <w:rFonts w:ascii="ＭＳ 明朝" w:hAnsi="ＭＳ 明朝" w:cs="ＭＳ 明朝" w:hint="eastAsia"/>
          <w:color w:val="000000"/>
          <w:sz w:val="22"/>
        </w:rPr>
        <w:t xml:space="preserve">　現場代理人の兼任を認めた工事において、契約変更により請負代金額が第２条第１項第１号に規定する金額以上となった場合においても、同項の要件に該当しているものとみなし引き続き現場代理人の兼任を認めることができる。ただし、現場代理人と技術者を兼務している場合は除く。</w:t>
      </w:r>
    </w:p>
    <w:p w:rsidR="003A045F" w:rsidRDefault="003A045F">
      <w:pPr>
        <w:autoSpaceDE w:val="0"/>
        <w:autoSpaceDN w:val="0"/>
        <w:adjustRightInd w:val="0"/>
        <w:spacing w:line="382" w:lineRule="atLeast"/>
        <w:ind w:left="220"/>
        <w:jc w:val="both"/>
        <w:rPr>
          <w:rFonts w:ascii="ＭＳ 明朝" w:cs="ＭＳ 明朝"/>
          <w:color w:val="000000"/>
          <w:sz w:val="22"/>
        </w:rPr>
      </w:pPr>
      <w:r>
        <w:rPr>
          <w:rFonts w:ascii="ＭＳ 明朝" w:hAnsi="ＭＳ 明朝" w:cs="ＭＳ 明朝" w:hint="eastAsia"/>
          <w:color w:val="000000"/>
          <w:sz w:val="22"/>
        </w:rPr>
        <w:t>（受注者の義務）</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ゴシック" w:eastAsia="ＭＳ ゴシック" w:hAnsi="ＭＳ ゴシック" w:cs="ＭＳ 明朝" w:hint="eastAsia"/>
          <w:color w:val="000000"/>
          <w:sz w:val="22"/>
        </w:rPr>
        <w:t>第６条</w:t>
      </w:r>
      <w:r>
        <w:rPr>
          <w:rFonts w:ascii="ＭＳ 明朝" w:hAnsi="ＭＳ 明朝" w:cs="ＭＳ 明朝" w:hint="eastAsia"/>
          <w:color w:val="000000"/>
          <w:sz w:val="22"/>
        </w:rPr>
        <w:t xml:space="preserve">　第２条から前条までの規定は、現場代理人が工事現場を離れているときに受注者が負うべき義務を免除するものではない。</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明朝" w:hAnsi="ＭＳ 明朝" w:cs="ＭＳ 明朝" w:hint="eastAsia"/>
          <w:color w:val="000000"/>
          <w:sz w:val="22"/>
        </w:rPr>
        <w:t>２　受注者は、現場代理人が兼任したことにより安全管理の不徹底に起因する事故等が起こることのないよう、工事現場における安全管理及び工程管理について、より一層考慮しなければならない。</w:t>
      </w:r>
    </w:p>
    <w:p w:rsidR="003A045F" w:rsidRDefault="003A045F">
      <w:pPr>
        <w:autoSpaceDE w:val="0"/>
        <w:autoSpaceDN w:val="0"/>
        <w:adjustRightInd w:val="0"/>
        <w:spacing w:line="382" w:lineRule="atLeast"/>
        <w:ind w:left="220"/>
        <w:jc w:val="both"/>
        <w:rPr>
          <w:rFonts w:ascii="ＭＳ 明朝" w:cs="ＭＳ 明朝"/>
          <w:color w:val="000000"/>
          <w:sz w:val="22"/>
        </w:rPr>
      </w:pPr>
      <w:r>
        <w:rPr>
          <w:rFonts w:ascii="ＭＳ 明朝" w:hAnsi="ＭＳ 明朝" w:cs="ＭＳ 明朝" w:hint="eastAsia"/>
          <w:color w:val="000000"/>
          <w:sz w:val="22"/>
        </w:rPr>
        <w:t>（現場代理人の兼任の取消し）</w:t>
      </w:r>
    </w:p>
    <w:p w:rsidR="003A045F" w:rsidRDefault="003A045F">
      <w:pPr>
        <w:autoSpaceDE w:val="0"/>
        <w:autoSpaceDN w:val="0"/>
        <w:adjustRightInd w:val="0"/>
        <w:spacing w:line="382" w:lineRule="atLeast"/>
        <w:ind w:left="220" w:hanging="220"/>
        <w:jc w:val="both"/>
        <w:rPr>
          <w:rFonts w:ascii="ＭＳ 明朝" w:cs="ＭＳ 明朝"/>
          <w:color w:val="000000"/>
          <w:sz w:val="22"/>
        </w:rPr>
      </w:pPr>
      <w:r>
        <w:rPr>
          <w:rFonts w:ascii="ＭＳ ゴシック" w:eastAsia="ＭＳ ゴシック" w:hAnsi="ＭＳ ゴシック" w:cs="ＭＳ 明朝" w:hint="eastAsia"/>
          <w:color w:val="000000"/>
          <w:sz w:val="22"/>
        </w:rPr>
        <w:t>第７条</w:t>
      </w:r>
      <w:r>
        <w:rPr>
          <w:rFonts w:ascii="ＭＳ 明朝" w:hAnsi="ＭＳ 明朝" w:cs="ＭＳ 明朝" w:hint="eastAsia"/>
          <w:color w:val="000000"/>
          <w:sz w:val="22"/>
        </w:rPr>
        <w:t xml:space="preserve">　現場代理人を兼任したことにより、現場の体制に不備が生じ、工事の施工が不適切であると判断したときは、現場代理人の兼任を取り消すことができるものとする。</w:t>
      </w:r>
    </w:p>
    <w:p w:rsidR="003A045F" w:rsidRDefault="003A045F">
      <w:pPr>
        <w:autoSpaceDE w:val="0"/>
        <w:autoSpaceDN w:val="0"/>
        <w:adjustRightInd w:val="0"/>
        <w:spacing w:line="382" w:lineRule="atLeast"/>
        <w:ind w:left="660"/>
        <w:jc w:val="both"/>
        <w:rPr>
          <w:rFonts w:ascii="ＭＳ 明朝" w:cs="ＭＳ 明朝"/>
          <w:color w:val="000000"/>
          <w:sz w:val="22"/>
        </w:rPr>
      </w:pPr>
      <w:r>
        <w:rPr>
          <w:rFonts w:ascii="ＭＳ ゴシック" w:eastAsia="ＭＳ ゴシック" w:hAnsi="ＭＳ ゴシック" w:cs="ＭＳ 明朝" w:hint="eastAsia"/>
          <w:color w:val="000000"/>
          <w:sz w:val="22"/>
        </w:rPr>
        <w:t>附　則</w:t>
      </w:r>
    </w:p>
    <w:p w:rsidR="003A045F" w:rsidRDefault="003A045F">
      <w:pPr>
        <w:autoSpaceDE w:val="0"/>
        <w:autoSpaceDN w:val="0"/>
        <w:adjustRightInd w:val="0"/>
        <w:spacing w:line="382" w:lineRule="atLeast"/>
        <w:ind w:firstLine="220"/>
        <w:jc w:val="both"/>
        <w:rPr>
          <w:rFonts w:ascii="ＭＳ 明朝" w:cs="ＭＳ 明朝"/>
          <w:color w:val="000000"/>
          <w:sz w:val="22"/>
        </w:rPr>
      </w:pPr>
      <w:r>
        <w:rPr>
          <w:rFonts w:ascii="ＭＳ 明朝" w:hAnsi="ＭＳ 明朝" w:cs="ＭＳ 明朝" w:hint="eastAsia"/>
          <w:color w:val="000000"/>
          <w:sz w:val="22"/>
        </w:rPr>
        <w:t>この告示は、平成</w:t>
      </w:r>
      <w:r>
        <w:rPr>
          <w:rFonts w:ascii="ＭＳ 明朝" w:hAnsi="ＭＳ 明朝" w:cs="ＭＳ 明朝"/>
          <w:color w:val="000000"/>
          <w:sz w:val="22"/>
        </w:rPr>
        <w:t>26</w:t>
      </w:r>
      <w:r>
        <w:rPr>
          <w:rFonts w:ascii="ＭＳ 明朝" w:hAnsi="ＭＳ 明朝" w:cs="ＭＳ 明朝" w:hint="eastAsia"/>
          <w:color w:val="000000"/>
          <w:sz w:val="22"/>
        </w:rPr>
        <w:t>年４月１日から施行する。</w:t>
      </w:r>
    </w:p>
    <w:p w:rsidR="003A045F" w:rsidRDefault="003A045F">
      <w:pPr>
        <w:autoSpaceDE w:val="0"/>
        <w:autoSpaceDN w:val="0"/>
        <w:adjustRightInd w:val="0"/>
        <w:spacing w:line="382" w:lineRule="atLeast"/>
        <w:ind w:left="1540" w:hanging="880"/>
        <w:jc w:val="both"/>
        <w:rPr>
          <w:rFonts w:ascii="ＭＳ 明朝" w:cs="ＭＳ 明朝"/>
          <w:color w:val="000000"/>
          <w:sz w:val="22"/>
        </w:rPr>
      </w:pPr>
      <w:r>
        <w:rPr>
          <w:rFonts w:ascii="ＭＳ ゴシック" w:eastAsia="ＭＳ ゴシック" w:hAnsi="ＭＳ ゴシック" w:cs="ＭＳ 明朝" w:hint="eastAsia"/>
          <w:color w:val="000000"/>
          <w:sz w:val="22"/>
        </w:rPr>
        <w:t>附　則</w:t>
      </w:r>
      <w:r>
        <w:rPr>
          <w:rFonts w:ascii="ＭＳ 明朝" w:hAnsi="ＭＳ 明朝" w:cs="ＭＳ 明朝" w:hint="eastAsia"/>
          <w:color w:val="000000"/>
          <w:sz w:val="22"/>
        </w:rPr>
        <w:t>（平成</w:t>
      </w:r>
      <w:r>
        <w:rPr>
          <w:rFonts w:ascii="ＭＳ 明朝" w:hAnsi="ＭＳ 明朝" w:cs="ＭＳ 明朝"/>
          <w:color w:val="000000"/>
          <w:sz w:val="22"/>
        </w:rPr>
        <w:t>28</w:t>
      </w:r>
      <w:r>
        <w:rPr>
          <w:rFonts w:ascii="ＭＳ 明朝" w:hAnsi="ＭＳ 明朝" w:cs="ＭＳ 明朝" w:hint="eastAsia"/>
          <w:color w:val="000000"/>
          <w:sz w:val="22"/>
        </w:rPr>
        <w:t>年５月</w:t>
      </w:r>
      <w:r>
        <w:rPr>
          <w:rFonts w:ascii="ＭＳ 明朝" w:hAnsi="ＭＳ 明朝" w:cs="ＭＳ 明朝"/>
          <w:color w:val="000000"/>
          <w:sz w:val="22"/>
        </w:rPr>
        <w:t>30</w:t>
      </w:r>
      <w:r>
        <w:rPr>
          <w:rFonts w:ascii="ＭＳ 明朝" w:hAnsi="ＭＳ 明朝" w:cs="ＭＳ 明朝" w:hint="eastAsia"/>
          <w:color w:val="000000"/>
          <w:sz w:val="22"/>
        </w:rPr>
        <w:t>日安平町告示第</w:t>
      </w:r>
      <w:r>
        <w:rPr>
          <w:rFonts w:ascii="ＭＳ 明朝" w:hAnsi="ＭＳ 明朝" w:cs="ＭＳ 明朝"/>
          <w:color w:val="000000"/>
          <w:sz w:val="22"/>
        </w:rPr>
        <w:t>64</w:t>
      </w:r>
      <w:r>
        <w:rPr>
          <w:rFonts w:ascii="ＭＳ 明朝" w:hAnsi="ＭＳ 明朝" w:cs="ＭＳ 明朝" w:hint="eastAsia"/>
          <w:color w:val="000000"/>
          <w:sz w:val="22"/>
        </w:rPr>
        <w:t>号）</w:t>
      </w:r>
    </w:p>
    <w:p w:rsidR="003A045F" w:rsidRDefault="003A045F">
      <w:pPr>
        <w:autoSpaceDE w:val="0"/>
        <w:autoSpaceDN w:val="0"/>
        <w:adjustRightInd w:val="0"/>
        <w:spacing w:line="382" w:lineRule="atLeast"/>
        <w:ind w:firstLine="220"/>
        <w:jc w:val="both"/>
        <w:rPr>
          <w:rFonts w:ascii="ＭＳ 明朝" w:hAnsi="ＭＳ 明朝" w:cs="ＭＳ 明朝"/>
          <w:color w:val="000000"/>
          <w:sz w:val="22"/>
        </w:rPr>
      </w:pPr>
      <w:r>
        <w:rPr>
          <w:rFonts w:ascii="ＭＳ 明朝" w:hAnsi="ＭＳ 明朝" w:cs="ＭＳ 明朝" w:hint="eastAsia"/>
          <w:color w:val="000000"/>
          <w:sz w:val="22"/>
        </w:rPr>
        <w:t>この告示は、平成</w:t>
      </w:r>
      <w:r>
        <w:rPr>
          <w:rFonts w:ascii="ＭＳ 明朝" w:hAnsi="ＭＳ 明朝" w:cs="ＭＳ 明朝"/>
          <w:color w:val="000000"/>
          <w:sz w:val="22"/>
        </w:rPr>
        <w:t>28</w:t>
      </w:r>
      <w:r>
        <w:rPr>
          <w:rFonts w:ascii="ＭＳ 明朝" w:hAnsi="ＭＳ 明朝" w:cs="ＭＳ 明朝" w:hint="eastAsia"/>
          <w:color w:val="000000"/>
          <w:sz w:val="22"/>
        </w:rPr>
        <w:t>年６月１日から施行する。</w:t>
      </w:r>
    </w:p>
    <w:p w:rsidR="00C21F9C" w:rsidRDefault="00C21F9C" w:rsidP="00C21F9C">
      <w:pPr>
        <w:autoSpaceDE w:val="0"/>
        <w:autoSpaceDN w:val="0"/>
        <w:adjustRightInd w:val="0"/>
        <w:spacing w:line="382" w:lineRule="atLeast"/>
        <w:ind w:left="1540" w:hanging="880"/>
        <w:jc w:val="both"/>
        <w:rPr>
          <w:rFonts w:ascii="ＭＳ 明朝" w:hAnsi="ＭＳ 明朝" w:cs="ＭＳ 明朝"/>
          <w:color w:val="000000"/>
          <w:sz w:val="22"/>
        </w:rPr>
      </w:pPr>
      <w:r>
        <w:rPr>
          <w:rFonts w:ascii="ＭＳ ゴシック" w:eastAsia="ＭＳ ゴシック" w:hAnsi="ＭＳ ゴシック" w:cs="ＭＳ 明朝" w:hint="eastAsia"/>
          <w:color w:val="000000"/>
          <w:sz w:val="22"/>
        </w:rPr>
        <w:t>附　則</w:t>
      </w:r>
      <w:r>
        <w:rPr>
          <w:rFonts w:ascii="ＭＳ 明朝" w:hAnsi="ＭＳ 明朝" w:cs="ＭＳ 明朝" w:hint="eastAsia"/>
          <w:color w:val="000000"/>
          <w:sz w:val="22"/>
        </w:rPr>
        <w:t>（平成31年２月19日安平町告示第</w:t>
      </w:r>
      <w:r w:rsidR="00613E85">
        <w:rPr>
          <w:rFonts w:ascii="ＭＳ 明朝" w:hAnsi="ＭＳ 明朝" w:cs="ＭＳ 明朝" w:hint="eastAsia"/>
          <w:color w:val="000000"/>
          <w:sz w:val="22"/>
        </w:rPr>
        <w:t>19</w:t>
      </w:r>
      <w:r>
        <w:rPr>
          <w:rFonts w:ascii="ＭＳ 明朝" w:hAnsi="ＭＳ 明朝" w:cs="ＭＳ 明朝" w:hint="eastAsia"/>
          <w:color w:val="000000"/>
          <w:sz w:val="22"/>
        </w:rPr>
        <w:t>号）</w:t>
      </w:r>
    </w:p>
    <w:p w:rsidR="00C21F9C" w:rsidRDefault="00C21F9C" w:rsidP="00C21F9C">
      <w:pPr>
        <w:autoSpaceDE w:val="0"/>
        <w:autoSpaceDN w:val="0"/>
        <w:adjustRightInd w:val="0"/>
        <w:spacing w:line="382" w:lineRule="atLeast"/>
        <w:ind w:firstLineChars="100" w:firstLine="220"/>
        <w:jc w:val="both"/>
        <w:rPr>
          <w:rFonts w:ascii="ＭＳ 明朝" w:cs="ＭＳ 明朝"/>
          <w:color w:val="000000"/>
          <w:sz w:val="22"/>
        </w:rPr>
      </w:pPr>
      <w:r>
        <w:rPr>
          <w:rFonts w:ascii="ＭＳ 明朝" w:cs="ＭＳ 明朝" w:hint="eastAsia"/>
          <w:color w:val="000000"/>
          <w:sz w:val="22"/>
        </w:rPr>
        <w:t>（施行期日）</w:t>
      </w:r>
    </w:p>
    <w:p w:rsidR="00C21F9C" w:rsidRDefault="00C21F9C" w:rsidP="00C21F9C">
      <w:pPr>
        <w:autoSpaceDE w:val="0"/>
        <w:autoSpaceDN w:val="0"/>
        <w:adjustRightInd w:val="0"/>
        <w:spacing w:line="382" w:lineRule="atLeast"/>
        <w:jc w:val="both"/>
        <w:rPr>
          <w:rFonts w:ascii="ＭＳ 明朝" w:cs="ＭＳ 明朝"/>
          <w:color w:val="000000"/>
          <w:sz w:val="22"/>
        </w:rPr>
      </w:pPr>
      <w:r>
        <w:rPr>
          <w:rFonts w:ascii="ＭＳ 明朝" w:cs="ＭＳ 明朝" w:hint="eastAsia"/>
          <w:color w:val="000000"/>
          <w:sz w:val="22"/>
        </w:rPr>
        <w:t xml:space="preserve">１　</w:t>
      </w:r>
      <w:r w:rsidRPr="00C21F9C">
        <w:rPr>
          <w:rFonts w:ascii="ＭＳ 明朝" w:cs="ＭＳ 明朝" w:hint="eastAsia"/>
          <w:color w:val="000000"/>
          <w:sz w:val="22"/>
        </w:rPr>
        <w:t>この告示は、平成</w:t>
      </w:r>
      <w:r>
        <w:rPr>
          <w:rFonts w:ascii="ＭＳ 明朝" w:cs="ＭＳ 明朝" w:hint="eastAsia"/>
          <w:color w:val="000000"/>
          <w:sz w:val="22"/>
        </w:rPr>
        <w:t>31</w:t>
      </w:r>
      <w:r w:rsidRPr="00C21F9C">
        <w:rPr>
          <w:rFonts w:ascii="ＭＳ 明朝" w:cs="ＭＳ 明朝" w:hint="eastAsia"/>
          <w:color w:val="000000"/>
          <w:sz w:val="22"/>
        </w:rPr>
        <w:t>年</w:t>
      </w:r>
      <w:r>
        <w:rPr>
          <w:rFonts w:ascii="ＭＳ 明朝" w:cs="ＭＳ 明朝" w:hint="eastAsia"/>
          <w:color w:val="000000"/>
          <w:sz w:val="22"/>
        </w:rPr>
        <w:t>３</w:t>
      </w:r>
      <w:r w:rsidRPr="00C21F9C">
        <w:rPr>
          <w:rFonts w:ascii="ＭＳ 明朝" w:cs="ＭＳ 明朝" w:hint="eastAsia"/>
          <w:color w:val="000000"/>
          <w:sz w:val="22"/>
        </w:rPr>
        <w:t>月１日から施行する。</w:t>
      </w:r>
    </w:p>
    <w:p w:rsidR="00C21F9C" w:rsidRPr="00C21F9C" w:rsidRDefault="00C21F9C" w:rsidP="00C21F9C">
      <w:pPr>
        <w:autoSpaceDE w:val="0"/>
        <w:autoSpaceDN w:val="0"/>
        <w:adjustRightInd w:val="0"/>
        <w:spacing w:line="382" w:lineRule="atLeast"/>
        <w:ind w:firstLineChars="100" w:firstLine="220"/>
        <w:jc w:val="both"/>
        <w:rPr>
          <w:rFonts w:ascii="ＭＳ 明朝" w:cs="ＭＳ 明朝"/>
          <w:color w:val="000000"/>
          <w:sz w:val="22"/>
        </w:rPr>
      </w:pPr>
      <w:r w:rsidRPr="00C21F9C">
        <w:rPr>
          <w:rFonts w:ascii="ＭＳ 明朝" w:cs="ＭＳ 明朝" w:hint="eastAsia"/>
          <w:color w:val="000000"/>
          <w:sz w:val="22"/>
        </w:rPr>
        <w:t>（現場代理人の兼任の特例措置）</w:t>
      </w:r>
    </w:p>
    <w:p w:rsidR="00C21F9C" w:rsidRPr="00C21F9C" w:rsidRDefault="00C21F9C" w:rsidP="00613E85">
      <w:pPr>
        <w:autoSpaceDE w:val="0"/>
        <w:autoSpaceDN w:val="0"/>
        <w:adjustRightInd w:val="0"/>
        <w:spacing w:line="382" w:lineRule="atLeast"/>
        <w:ind w:left="220" w:hangingChars="100" w:hanging="220"/>
        <w:jc w:val="both"/>
        <w:rPr>
          <w:rFonts w:ascii="ＭＳ 明朝" w:cs="ＭＳ 明朝"/>
          <w:color w:val="000000"/>
          <w:sz w:val="22"/>
        </w:rPr>
      </w:pPr>
      <w:r w:rsidRPr="00C21F9C">
        <w:rPr>
          <w:rFonts w:ascii="ＭＳ 明朝" w:cs="ＭＳ 明朝" w:hint="eastAsia"/>
          <w:color w:val="000000"/>
          <w:sz w:val="22"/>
        </w:rPr>
        <w:t>２　安平町が発注する平成30年北海道胆振東部地震を起因とした災害復旧工事が含まれる場合においては、現場代理人の兼任に関して特例措置を講ずるものとする。この場合におい</w:t>
      </w:r>
      <w:r w:rsidRPr="00C21F9C">
        <w:rPr>
          <w:rFonts w:ascii="ＭＳ 明朝" w:cs="ＭＳ 明朝" w:hint="eastAsia"/>
          <w:color w:val="000000"/>
          <w:sz w:val="22"/>
        </w:rPr>
        <w:lastRenderedPageBreak/>
        <w:t>て第２条第１項中「２件若しくは３件」とあるのは「５件」と、「3,500万円」とあるのは「5,000万円」と読み替える。</w:t>
      </w:r>
    </w:p>
    <w:p w:rsidR="00FE5DA7" w:rsidRDefault="00FE5DA7" w:rsidP="00FE5DA7">
      <w:pPr>
        <w:autoSpaceDE w:val="0"/>
        <w:autoSpaceDN w:val="0"/>
        <w:adjustRightInd w:val="0"/>
        <w:spacing w:line="382" w:lineRule="atLeast"/>
        <w:ind w:left="1540" w:hanging="880"/>
        <w:jc w:val="both"/>
        <w:rPr>
          <w:rFonts w:ascii="ＭＳ 明朝" w:cs="ＭＳ 明朝"/>
          <w:color w:val="000000"/>
          <w:sz w:val="22"/>
        </w:rPr>
      </w:pPr>
      <w:r>
        <w:rPr>
          <w:rFonts w:ascii="ＭＳ ゴシック" w:eastAsia="ＭＳ ゴシック" w:hAnsi="ＭＳ ゴシック" w:cs="ＭＳ 明朝" w:hint="eastAsia"/>
          <w:color w:val="000000"/>
          <w:sz w:val="22"/>
        </w:rPr>
        <w:t>附　則</w:t>
      </w:r>
      <w:r w:rsidR="00C72B80" w:rsidRPr="00EE6BB5">
        <w:rPr>
          <w:rFonts w:hAnsi="ＭＳ 明朝" w:hint="eastAsia"/>
          <w:sz w:val="22"/>
          <w:szCs w:val="22"/>
        </w:rPr>
        <w:t>（令和６</w:t>
      </w:r>
      <w:r w:rsidR="00C72B80" w:rsidRPr="00EE6BB5">
        <w:rPr>
          <w:rFonts w:hAnsi="ＭＳ 明朝" w:cs="ＭＳ Ｐゴシック"/>
          <w:sz w:val="22"/>
          <w:szCs w:val="22"/>
        </w:rPr>
        <w:t>年</w:t>
      </w:r>
      <w:r w:rsidR="00EE6BB5" w:rsidRPr="00EE6BB5">
        <w:rPr>
          <w:rFonts w:hAnsi="ＭＳ 明朝" w:cs="ＭＳ Ｐゴシック" w:hint="eastAsia"/>
          <w:sz w:val="22"/>
          <w:szCs w:val="22"/>
        </w:rPr>
        <w:t>８</w:t>
      </w:r>
      <w:r w:rsidR="00C72B80" w:rsidRPr="00EE6BB5">
        <w:rPr>
          <w:rFonts w:hAnsi="ＭＳ 明朝" w:cs="ＭＳ Ｐゴシック"/>
          <w:sz w:val="22"/>
          <w:szCs w:val="22"/>
        </w:rPr>
        <w:t>月</w:t>
      </w:r>
      <w:r w:rsidR="00EE6BB5" w:rsidRPr="00EE6BB5">
        <w:rPr>
          <w:rFonts w:hAnsi="ＭＳ 明朝" w:cs="ＭＳ Ｐゴシック" w:hint="eastAsia"/>
          <w:sz w:val="22"/>
          <w:szCs w:val="22"/>
        </w:rPr>
        <w:t>５</w:t>
      </w:r>
      <w:r w:rsidR="00C72B80" w:rsidRPr="00EE6BB5">
        <w:rPr>
          <w:rFonts w:hAnsi="ＭＳ 明朝" w:cs="ＭＳ Ｐゴシック"/>
          <w:sz w:val="22"/>
          <w:szCs w:val="22"/>
        </w:rPr>
        <w:t>日安平町告示第</w:t>
      </w:r>
      <w:r w:rsidR="00125DE5" w:rsidRPr="00125DE5">
        <w:rPr>
          <w:rFonts w:asciiTheme="minorEastAsia" w:eastAsiaTheme="minorEastAsia" w:hAnsiTheme="minorEastAsia" w:cs="ＭＳ Ｐゴシック" w:hint="eastAsia"/>
          <w:sz w:val="22"/>
          <w:szCs w:val="22"/>
        </w:rPr>
        <w:t>96</w:t>
      </w:r>
      <w:r w:rsidR="00C72B80" w:rsidRPr="00EE6BB5">
        <w:rPr>
          <w:rFonts w:hAnsi="ＭＳ 明朝" w:cs="ＭＳ Ｐゴシック"/>
          <w:sz w:val="22"/>
          <w:szCs w:val="22"/>
        </w:rPr>
        <w:t>号</w:t>
      </w:r>
      <w:r w:rsidR="00C72B80" w:rsidRPr="00EE6BB5">
        <w:rPr>
          <w:rFonts w:hAnsi="ＭＳ 明朝" w:cs="ＭＳ Ｐゴシック" w:hint="eastAsia"/>
          <w:sz w:val="22"/>
          <w:szCs w:val="22"/>
        </w:rPr>
        <w:t>）</w:t>
      </w:r>
    </w:p>
    <w:p w:rsidR="007112D1" w:rsidRPr="007112D1" w:rsidRDefault="00FE5DA7" w:rsidP="00FE5DA7">
      <w:pPr>
        <w:autoSpaceDE w:val="0"/>
        <w:autoSpaceDN w:val="0"/>
        <w:adjustRightInd w:val="0"/>
        <w:spacing w:line="382" w:lineRule="atLeast"/>
        <w:ind w:firstLine="220"/>
        <w:jc w:val="both"/>
        <w:rPr>
          <w:rFonts w:ascii="ＭＳ 明朝" w:cs="ＭＳ 明朝"/>
          <w:color w:val="000000"/>
          <w:sz w:val="22"/>
        </w:rPr>
      </w:pPr>
      <w:r>
        <w:rPr>
          <w:rFonts w:ascii="ＭＳ 明朝" w:hAnsi="ＭＳ 明朝" w:cs="ＭＳ 明朝" w:hint="eastAsia"/>
          <w:color w:val="000000"/>
          <w:sz w:val="22"/>
        </w:rPr>
        <w:t>この告示は、令和６年８月５日から施行する。</w:t>
      </w:r>
    </w:p>
    <w:p w:rsidR="0017313A" w:rsidRDefault="0017313A">
      <w:pPr>
        <w:autoSpaceDE w:val="0"/>
        <w:autoSpaceDN w:val="0"/>
        <w:adjustRightInd w:val="0"/>
        <w:spacing w:line="382" w:lineRule="atLeast"/>
        <w:ind w:firstLine="220"/>
        <w:jc w:val="both"/>
        <w:rPr>
          <w:rFonts w:ascii="ＭＳ 明朝" w:cs="ＭＳ 明朝"/>
          <w:color w:val="000000"/>
          <w:sz w:val="22"/>
        </w:rPr>
      </w:pPr>
    </w:p>
    <w:p w:rsidR="0017313A" w:rsidRDefault="0017313A">
      <w:pPr>
        <w:widowControl/>
        <w:rPr>
          <w:rFonts w:ascii="ＭＳ 明朝" w:cs="ＭＳ 明朝"/>
          <w:color w:val="000000"/>
          <w:sz w:val="22"/>
        </w:rPr>
      </w:pPr>
      <w:r>
        <w:rPr>
          <w:rFonts w:ascii="ＭＳ 明朝" w:cs="ＭＳ 明朝"/>
          <w:color w:val="000000"/>
          <w:sz w:val="22"/>
        </w:rPr>
        <w:br w:type="page"/>
      </w:r>
      <w:bookmarkStart w:id="0" w:name="_GoBack"/>
      <w:bookmarkEnd w:id="0"/>
    </w:p>
    <w:p w:rsidR="0017313A" w:rsidRPr="00A55EE2" w:rsidRDefault="0017313A" w:rsidP="0017313A">
      <w:pPr>
        <w:autoSpaceDE w:val="0"/>
        <w:autoSpaceDN w:val="0"/>
        <w:adjustRightInd w:val="0"/>
        <w:spacing w:line="399" w:lineRule="exact"/>
        <w:ind w:right="210"/>
        <w:rPr>
          <w:rFonts w:ascii="ＭＳ 明朝" w:hAnsi="ＭＳ 明朝" w:cs="MS-Gothic"/>
          <w:szCs w:val="21"/>
        </w:rPr>
      </w:pPr>
      <w:r w:rsidRPr="00A55EE2">
        <w:rPr>
          <w:rFonts w:ascii="ＭＳ 明朝" w:hAnsi="ＭＳ 明朝" w:cs="MS-Gothic" w:hint="eastAsia"/>
          <w:szCs w:val="21"/>
        </w:rPr>
        <w:lastRenderedPageBreak/>
        <w:t>別記様式（第４条関係）</w:t>
      </w:r>
    </w:p>
    <w:p w:rsidR="0017313A" w:rsidRPr="00703298" w:rsidRDefault="0017313A" w:rsidP="0017313A">
      <w:pPr>
        <w:autoSpaceDE w:val="0"/>
        <w:autoSpaceDN w:val="0"/>
        <w:adjustRightInd w:val="0"/>
        <w:spacing w:line="399" w:lineRule="exact"/>
        <w:jc w:val="center"/>
        <w:rPr>
          <w:rFonts w:ascii="ＭＳ 明朝" w:hAnsi="ＭＳ 明朝" w:cs="MS-Gothic"/>
          <w:b/>
          <w:sz w:val="32"/>
          <w:szCs w:val="32"/>
        </w:rPr>
      </w:pPr>
      <w:r w:rsidRPr="00703298">
        <w:rPr>
          <w:rFonts w:ascii="ＭＳ 明朝" w:hAnsi="ＭＳ 明朝" w:cs="MS-Gothic" w:hint="eastAsia"/>
          <w:b/>
          <w:sz w:val="32"/>
          <w:szCs w:val="32"/>
        </w:rPr>
        <w:t>現場代理人の兼任届</w:t>
      </w:r>
    </w:p>
    <w:p w:rsidR="0017313A" w:rsidRPr="00A55EE2" w:rsidRDefault="0017313A" w:rsidP="0017313A">
      <w:pPr>
        <w:autoSpaceDE w:val="0"/>
        <w:autoSpaceDN w:val="0"/>
        <w:adjustRightInd w:val="0"/>
        <w:spacing w:line="399" w:lineRule="exact"/>
        <w:jc w:val="right"/>
        <w:rPr>
          <w:rFonts w:ascii="ＭＳ 明朝" w:hAnsi="ＭＳ 明朝" w:cs="MS-Gothic"/>
          <w:szCs w:val="21"/>
        </w:rPr>
      </w:pPr>
      <w:r w:rsidRPr="00580B99">
        <w:rPr>
          <w:rFonts w:ascii="ＭＳ 明朝" w:hAnsi="ＭＳ 明朝" w:cs="MS-Gothic" w:hint="eastAsia"/>
          <w:color w:val="FF0000"/>
          <w:szCs w:val="21"/>
        </w:rPr>
        <w:t xml:space="preserve">　　</w:t>
      </w:r>
      <w:r w:rsidRPr="00A55EE2">
        <w:rPr>
          <w:rFonts w:ascii="ＭＳ 明朝" w:hAnsi="ＭＳ 明朝" w:cs="MS-Gothic" w:hint="eastAsia"/>
          <w:szCs w:val="21"/>
        </w:rPr>
        <w:t>年　　月　　日</w:t>
      </w:r>
    </w:p>
    <w:p w:rsidR="0017313A" w:rsidRPr="005A3E9A" w:rsidRDefault="0017313A" w:rsidP="0017313A">
      <w:pPr>
        <w:autoSpaceDE w:val="0"/>
        <w:autoSpaceDN w:val="0"/>
        <w:adjustRightInd w:val="0"/>
        <w:spacing w:line="399" w:lineRule="exact"/>
        <w:rPr>
          <w:rFonts w:ascii="ＭＳ 明朝" w:hAnsi="ＭＳ 明朝" w:cs="MS-Gothic"/>
          <w:szCs w:val="21"/>
        </w:rPr>
      </w:pPr>
      <w:r w:rsidRPr="005A3E9A">
        <w:rPr>
          <w:rFonts w:ascii="ＭＳ 明朝" w:hAnsi="ＭＳ 明朝" w:cs="MS-Gothic" w:hint="eastAsia"/>
          <w:szCs w:val="21"/>
        </w:rPr>
        <w:t xml:space="preserve">安平町長　</w:t>
      </w:r>
      <w:r w:rsidRPr="005A3E9A">
        <w:rPr>
          <w:rFonts w:ascii="ＭＳ 明朝" w:hAnsi="ＭＳ 明朝" w:cs="MS-Gothic"/>
          <w:szCs w:val="21"/>
        </w:rPr>
        <w:t xml:space="preserve"> </w:t>
      </w:r>
      <w:r w:rsidRPr="005A3E9A">
        <w:rPr>
          <w:rFonts w:ascii="ＭＳ 明朝" w:hAnsi="ＭＳ 明朝" w:cs="MS-Gothic" w:hint="eastAsia"/>
          <w:szCs w:val="21"/>
        </w:rPr>
        <w:t>様</w:t>
      </w:r>
    </w:p>
    <w:p w:rsidR="0017313A" w:rsidRPr="005A3E9A" w:rsidRDefault="0017313A" w:rsidP="0017313A">
      <w:pPr>
        <w:autoSpaceDE w:val="0"/>
        <w:autoSpaceDN w:val="0"/>
        <w:adjustRightInd w:val="0"/>
        <w:spacing w:line="399" w:lineRule="exact"/>
        <w:rPr>
          <w:rFonts w:ascii="ＭＳ 明朝" w:hAnsi="ＭＳ 明朝" w:cs="MS-Gothic"/>
          <w:szCs w:val="21"/>
        </w:rPr>
      </w:pPr>
    </w:p>
    <w:p w:rsidR="0017313A" w:rsidRPr="005A3E9A" w:rsidRDefault="0017313A" w:rsidP="0017313A">
      <w:pPr>
        <w:autoSpaceDE w:val="0"/>
        <w:autoSpaceDN w:val="0"/>
        <w:adjustRightInd w:val="0"/>
        <w:spacing w:line="399" w:lineRule="exact"/>
        <w:ind w:firstLineChars="2200" w:firstLine="5280"/>
        <w:rPr>
          <w:rFonts w:ascii="ＭＳ 明朝" w:hAnsi="ＭＳ 明朝" w:cs="MS-Gothic"/>
          <w:szCs w:val="21"/>
        </w:rPr>
      </w:pPr>
      <w:r w:rsidRPr="005A3E9A">
        <w:rPr>
          <w:rFonts w:ascii="ＭＳ 明朝" w:hAnsi="ＭＳ 明朝" w:cs="MS-Gothic" w:hint="eastAsia"/>
          <w:szCs w:val="21"/>
        </w:rPr>
        <w:t xml:space="preserve">受注者　住所　</w:t>
      </w:r>
    </w:p>
    <w:p w:rsidR="0017313A" w:rsidRPr="005A3E9A" w:rsidRDefault="0017313A" w:rsidP="0017313A">
      <w:pPr>
        <w:autoSpaceDE w:val="0"/>
        <w:autoSpaceDN w:val="0"/>
        <w:adjustRightInd w:val="0"/>
        <w:spacing w:line="399" w:lineRule="exact"/>
        <w:ind w:firstLineChars="2600" w:firstLine="6240"/>
        <w:rPr>
          <w:rFonts w:ascii="ＭＳ 明朝" w:hAnsi="ＭＳ 明朝" w:cs="MS-Gothic"/>
          <w:szCs w:val="21"/>
        </w:rPr>
      </w:pPr>
      <w:r w:rsidRPr="005A3E9A">
        <w:rPr>
          <w:rFonts w:ascii="ＭＳ 明朝" w:hAnsi="ＭＳ 明朝" w:cs="MS-Gothic" w:hint="eastAsia"/>
          <w:szCs w:val="21"/>
        </w:rPr>
        <w:t xml:space="preserve">氏名　　　　　　　　　　　</w:t>
      </w:r>
    </w:p>
    <w:p w:rsidR="0017313A" w:rsidRPr="005A3E9A" w:rsidRDefault="0017313A" w:rsidP="0017313A">
      <w:pPr>
        <w:autoSpaceDE w:val="0"/>
        <w:autoSpaceDN w:val="0"/>
        <w:adjustRightInd w:val="0"/>
        <w:spacing w:line="399" w:lineRule="exact"/>
        <w:ind w:firstLineChars="2100" w:firstLine="5040"/>
        <w:rPr>
          <w:rFonts w:ascii="ＭＳ 明朝" w:hAnsi="ＭＳ 明朝" w:cs="MS-Gothic"/>
          <w:szCs w:val="21"/>
        </w:rPr>
      </w:pPr>
    </w:p>
    <w:p w:rsidR="0017313A" w:rsidRPr="005A3E9A" w:rsidRDefault="0017313A" w:rsidP="0017313A">
      <w:pPr>
        <w:spacing w:line="399" w:lineRule="exact"/>
        <w:ind w:firstLineChars="100" w:firstLine="240"/>
        <w:rPr>
          <w:rFonts w:ascii="ＭＳ 明朝" w:hAnsi="ＭＳ 明朝" w:cs="MS-Gothic"/>
          <w:szCs w:val="21"/>
        </w:rPr>
      </w:pPr>
      <w:r w:rsidRPr="005A3E9A">
        <w:rPr>
          <w:rFonts w:ascii="ＭＳ 明朝" w:hAnsi="ＭＳ 明朝" w:cs="MS-Gothic" w:hint="eastAsia"/>
          <w:szCs w:val="21"/>
        </w:rPr>
        <w:t>下記のとおり２件の工事について現場代理人を兼任させたいので、届け出ます。</w:t>
      </w:r>
    </w:p>
    <w:p w:rsidR="0017313A" w:rsidRPr="005A3E9A" w:rsidRDefault="0017313A" w:rsidP="0017313A">
      <w:pPr>
        <w:spacing w:line="399" w:lineRule="exact"/>
        <w:rPr>
          <w:rFonts w:ascii="ＭＳ 明朝" w:hAnsi="ＭＳ 明朝" w:cs="MS-Gothic"/>
          <w:szCs w:val="21"/>
        </w:rPr>
      </w:pPr>
    </w:p>
    <w:p w:rsidR="0017313A" w:rsidRPr="005A3E9A" w:rsidRDefault="0017313A" w:rsidP="0017313A">
      <w:pPr>
        <w:pStyle w:val="a9"/>
        <w:spacing w:line="399" w:lineRule="exact"/>
      </w:pPr>
      <w:r w:rsidRPr="005A3E9A">
        <w:rPr>
          <w:rFonts w:hint="eastAsia"/>
        </w:rPr>
        <w:t>記</w:t>
      </w:r>
    </w:p>
    <w:p w:rsidR="0017313A" w:rsidRPr="005A3E9A" w:rsidRDefault="0017313A" w:rsidP="0017313A">
      <w:pPr>
        <w:pStyle w:val="ab"/>
        <w:spacing w:line="399" w:lineRule="exact"/>
        <w:jc w:val="left"/>
      </w:pPr>
      <w:r w:rsidRPr="005A3E9A">
        <w:rPr>
          <w:rFonts w:hint="eastAsia"/>
        </w:rPr>
        <w:t>１</w:t>
      </w:r>
      <w:r w:rsidRPr="005A3E9A">
        <w:t xml:space="preserve"> </w:t>
      </w:r>
      <w:r w:rsidRPr="005A3E9A">
        <w:rPr>
          <w:rFonts w:hint="eastAsia"/>
        </w:rPr>
        <w:t>兼任する工事①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240"/>
        <w:gridCol w:w="3420"/>
      </w:tblGrid>
      <w:tr w:rsidR="0017313A" w:rsidRPr="005A3E9A" w:rsidTr="009C5B9D">
        <w:trPr>
          <w:trHeight w:val="34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72"/>
              </w:rPr>
              <w:t>発注機</w:t>
            </w:r>
            <w:r w:rsidRPr="0017313A">
              <w:rPr>
                <w:rFonts w:ascii="ＭＳ 明朝" w:hAnsi="ＭＳ 明朝" w:hint="eastAsia"/>
                <w:fitText w:val="1470" w:id="-938812672"/>
              </w:rPr>
              <w:t>関</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4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187"/>
                <w:fitText w:val="1470" w:id="-938812671"/>
              </w:rPr>
              <w:t>工事</w:t>
            </w:r>
            <w:r w:rsidRPr="0017313A">
              <w:rPr>
                <w:rFonts w:ascii="ＭＳ 明朝" w:hAnsi="ＭＳ 明朝" w:hint="eastAsia"/>
                <w:spacing w:val="1"/>
                <w:fitText w:val="1470" w:id="-938812671"/>
              </w:rPr>
              <w:t>名</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30"/>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70"/>
              </w:rPr>
              <w:t>工事場</w:t>
            </w:r>
            <w:r w:rsidRPr="0017313A">
              <w:rPr>
                <w:rFonts w:ascii="ＭＳ 明朝" w:hAnsi="ＭＳ 明朝" w:hint="eastAsia"/>
                <w:fitText w:val="1470" w:id="-938812670"/>
              </w:rPr>
              <w:t>所</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1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495"/>
                <w:fitText w:val="1470" w:id="-938812669"/>
              </w:rPr>
              <w:t>工</w:t>
            </w:r>
            <w:r w:rsidRPr="0017313A">
              <w:rPr>
                <w:rFonts w:ascii="ＭＳ 明朝" w:hAnsi="ＭＳ 明朝" w:hint="eastAsia"/>
                <w:fitText w:val="1470" w:id="-938812669"/>
              </w:rPr>
              <w:t>期</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1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68"/>
              </w:rPr>
              <w:t>請負金</w:t>
            </w:r>
            <w:r w:rsidRPr="0017313A">
              <w:rPr>
                <w:rFonts w:ascii="ＭＳ 明朝" w:hAnsi="ＭＳ 明朝" w:hint="eastAsia"/>
                <w:fitText w:val="1470" w:id="-938812668"/>
              </w:rPr>
              <w:t>額</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00"/>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67"/>
              </w:rPr>
              <w:t>工事概</w:t>
            </w:r>
            <w:r w:rsidRPr="0017313A">
              <w:rPr>
                <w:rFonts w:ascii="ＭＳ 明朝" w:hAnsi="ＭＳ 明朝" w:hint="eastAsia"/>
                <w:fitText w:val="1470" w:id="-938812667"/>
              </w:rPr>
              <w:t>要</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28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34"/>
                <w:fitText w:val="1470" w:id="-938812666"/>
              </w:rPr>
              <w:t>現場代理</w:t>
            </w:r>
            <w:r w:rsidRPr="0017313A">
              <w:rPr>
                <w:rFonts w:ascii="ＭＳ 明朝" w:hAnsi="ＭＳ 明朝" w:hint="eastAsia"/>
                <w:fitText w:val="1470" w:id="-938812666"/>
              </w:rPr>
              <w:t>人</w:t>
            </w:r>
          </w:p>
        </w:tc>
        <w:tc>
          <w:tcPr>
            <w:tcW w:w="3240" w:type="dxa"/>
          </w:tcPr>
          <w:p w:rsidR="0017313A" w:rsidRPr="005A3E9A" w:rsidRDefault="0017313A" w:rsidP="009C5B9D">
            <w:pPr>
              <w:spacing w:line="360" w:lineRule="exact"/>
              <w:rPr>
                <w:rFonts w:ascii="ＭＳ 明朝" w:hAnsi="ＭＳ 明朝"/>
              </w:rPr>
            </w:pPr>
            <w:r w:rsidRPr="005A3E9A">
              <w:rPr>
                <w:rFonts w:ascii="ＭＳ 明朝" w:hAnsi="ＭＳ 明朝" w:hint="eastAsia"/>
              </w:rPr>
              <w:t>氏名</w:t>
            </w:r>
          </w:p>
        </w:tc>
        <w:tc>
          <w:tcPr>
            <w:tcW w:w="3420" w:type="dxa"/>
          </w:tcPr>
          <w:p w:rsidR="0017313A" w:rsidRPr="005A3E9A" w:rsidRDefault="0017313A" w:rsidP="009C5B9D">
            <w:pPr>
              <w:spacing w:line="360" w:lineRule="exact"/>
              <w:rPr>
                <w:rFonts w:ascii="ＭＳ 明朝" w:hAnsi="ＭＳ 明朝"/>
              </w:rPr>
            </w:pPr>
            <w:r w:rsidRPr="005A3E9A">
              <w:rPr>
                <w:rFonts w:ascii="ＭＳ 明朝" w:hAnsi="ＭＳ 明朝" w:hint="eastAsia"/>
              </w:rPr>
              <w:t>連絡先</w:t>
            </w:r>
          </w:p>
        </w:tc>
      </w:tr>
      <w:tr w:rsidR="0017313A" w:rsidRPr="005A3E9A" w:rsidTr="009C5B9D">
        <w:trPr>
          <w:trHeight w:val="275"/>
        </w:trPr>
        <w:tc>
          <w:tcPr>
            <w:tcW w:w="1800" w:type="dxa"/>
            <w:tcBorders>
              <w:bottom w:val="single" w:sz="4" w:space="0" w:color="auto"/>
            </w:tcBorders>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187"/>
                <w:fitText w:val="1470" w:id="-938812665"/>
              </w:rPr>
              <w:t>連絡</w:t>
            </w:r>
            <w:r w:rsidRPr="0017313A">
              <w:rPr>
                <w:rFonts w:ascii="ＭＳ 明朝" w:hAnsi="ＭＳ 明朝" w:hint="eastAsia"/>
                <w:spacing w:val="1"/>
                <w:fitText w:val="1470" w:id="-938812665"/>
              </w:rPr>
              <w:t>員</w:t>
            </w:r>
          </w:p>
        </w:tc>
        <w:tc>
          <w:tcPr>
            <w:tcW w:w="3240" w:type="dxa"/>
            <w:tcBorders>
              <w:bottom w:val="single" w:sz="4" w:space="0" w:color="auto"/>
            </w:tcBorders>
          </w:tcPr>
          <w:p w:rsidR="0017313A" w:rsidRPr="005A3E9A" w:rsidRDefault="0017313A" w:rsidP="009C5B9D">
            <w:pPr>
              <w:spacing w:line="360" w:lineRule="exact"/>
              <w:rPr>
                <w:rFonts w:ascii="ＭＳ 明朝" w:hAnsi="ＭＳ 明朝"/>
              </w:rPr>
            </w:pPr>
            <w:r w:rsidRPr="005A3E9A">
              <w:rPr>
                <w:rFonts w:ascii="ＭＳ 明朝" w:hAnsi="ＭＳ 明朝" w:hint="eastAsia"/>
              </w:rPr>
              <w:t>氏名</w:t>
            </w:r>
          </w:p>
        </w:tc>
        <w:tc>
          <w:tcPr>
            <w:tcW w:w="3420" w:type="dxa"/>
            <w:tcBorders>
              <w:bottom w:val="single" w:sz="4" w:space="0" w:color="auto"/>
            </w:tcBorders>
          </w:tcPr>
          <w:p w:rsidR="0017313A" w:rsidRPr="005A3E9A" w:rsidRDefault="0017313A" w:rsidP="009C5B9D">
            <w:pPr>
              <w:spacing w:line="360" w:lineRule="exact"/>
              <w:rPr>
                <w:rFonts w:ascii="ＭＳ 明朝" w:hAnsi="ＭＳ 明朝"/>
              </w:rPr>
            </w:pPr>
            <w:r w:rsidRPr="005A3E9A">
              <w:rPr>
                <w:rFonts w:ascii="ＭＳ 明朝" w:hAnsi="ＭＳ 明朝" w:hint="eastAsia"/>
              </w:rPr>
              <w:t>連絡先</w:t>
            </w:r>
          </w:p>
        </w:tc>
      </w:tr>
    </w:tbl>
    <w:p w:rsidR="0017313A" w:rsidRPr="005A3E9A" w:rsidRDefault="0017313A" w:rsidP="0017313A">
      <w:pPr>
        <w:spacing w:line="399" w:lineRule="exact"/>
        <w:rPr>
          <w:rFonts w:ascii="ＭＳ 明朝" w:hAnsi="ＭＳ 明朝"/>
        </w:rPr>
      </w:pPr>
      <w:r w:rsidRPr="005A3E9A">
        <w:rPr>
          <w:rFonts w:ascii="ＭＳ 明朝" w:hAnsi="ＭＳ 明朝" w:cs="MS-Gothic" w:hint="eastAsia"/>
          <w:szCs w:val="21"/>
        </w:rPr>
        <w:t>２</w:t>
      </w:r>
      <w:r w:rsidRPr="005A3E9A">
        <w:rPr>
          <w:rFonts w:ascii="ＭＳ 明朝" w:hAnsi="ＭＳ 明朝" w:cs="MS-Gothic"/>
          <w:szCs w:val="21"/>
        </w:rPr>
        <w:t xml:space="preserve"> </w:t>
      </w:r>
      <w:r w:rsidRPr="005A3E9A">
        <w:rPr>
          <w:rFonts w:ascii="ＭＳ 明朝" w:hAnsi="ＭＳ 明朝" w:cs="MS-Gothic" w:hint="eastAsia"/>
          <w:szCs w:val="21"/>
        </w:rPr>
        <w:t>兼任する工事②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240"/>
        <w:gridCol w:w="3420"/>
      </w:tblGrid>
      <w:tr w:rsidR="0017313A" w:rsidRPr="005A3E9A" w:rsidTr="009C5B9D">
        <w:trPr>
          <w:trHeight w:val="34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64"/>
              </w:rPr>
              <w:t>発注機</w:t>
            </w:r>
            <w:r w:rsidRPr="0017313A">
              <w:rPr>
                <w:rFonts w:ascii="ＭＳ 明朝" w:hAnsi="ＭＳ 明朝" w:hint="eastAsia"/>
                <w:fitText w:val="1470" w:id="-938812664"/>
              </w:rPr>
              <w:t>関</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4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187"/>
                <w:fitText w:val="1470" w:id="-938812663"/>
              </w:rPr>
              <w:t>工事</w:t>
            </w:r>
            <w:r w:rsidRPr="0017313A">
              <w:rPr>
                <w:rFonts w:ascii="ＭＳ 明朝" w:hAnsi="ＭＳ 明朝" w:hint="eastAsia"/>
                <w:spacing w:val="1"/>
                <w:fitText w:val="1470" w:id="-938812663"/>
              </w:rPr>
              <w:t>名</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30"/>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62"/>
              </w:rPr>
              <w:t>工事場</w:t>
            </w:r>
            <w:r w:rsidRPr="0017313A">
              <w:rPr>
                <w:rFonts w:ascii="ＭＳ 明朝" w:hAnsi="ＭＳ 明朝" w:hint="eastAsia"/>
                <w:fitText w:val="1470" w:id="-938812662"/>
              </w:rPr>
              <w:t>所</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1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495"/>
                <w:fitText w:val="1470" w:id="-938812661"/>
              </w:rPr>
              <w:t>工</w:t>
            </w:r>
            <w:r w:rsidRPr="0017313A">
              <w:rPr>
                <w:rFonts w:ascii="ＭＳ 明朝" w:hAnsi="ＭＳ 明朝" w:hint="eastAsia"/>
                <w:fitText w:val="1470" w:id="-938812661"/>
              </w:rPr>
              <w:t>期</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15"/>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60"/>
              </w:rPr>
              <w:t>請負金</w:t>
            </w:r>
            <w:r w:rsidRPr="0017313A">
              <w:rPr>
                <w:rFonts w:ascii="ＭＳ 明朝" w:hAnsi="ＭＳ 明朝" w:hint="eastAsia"/>
                <w:fitText w:val="1470" w:id="-938812660"/>
              </w:rPr>
              <w:t>額</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300"/>
        </w:trPr>
        <w:tc>
          <w:tcPr>
            <w:tcW w:w="1800" w:type="dxa"/>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85"/>
                <w:fitText w:val="1470" w:id="-938812659"/>
              </w:rPr>
              <w:t>工事概</w:t>
            </w:r>
            <w:r w:rsidRPr="0017313A">
              <w:rPr>
                <w:rFonts w:ascii="ＭＳ 明朝" w:hAnsi="ＭＳ 明朝" w:hint="eastAsia"/>
                <w:fitText w:val="1470" w:id="-938812659"/>
              </w:rPr>
              <w:t>要</w:t>
            </w:r>
          </w:p>
        </w:tc>
        <w:tc>
          <w:tcPr>
            <w:tcW w:w="6660" w:type="dxa"/>
            <w:gridSpan w:val="2"/>
          </w:tcPr>
          <w:p w:rsidR="0017313A" w:rsidRPr="005A3E9A" w:rsidRDefault="0017313A" w:rsidP="009C5B9D">
            <w:pPr>
              <w:spacing w:line="360" w:lineRule="exact"/>
              <w:rPr>
                <w:rFonts w:ascii="ＭＳ 明朝" w:hAnsi="ＭＳ 明朝"/>
              </w:rPr>
            </w:pPr>
          </w:p>
        </w:tc>
      </w:tr>
      <w:tr w:rsidR="0017313A" w:rsidRPr="005A3E9A" w:rsidTr="009C5B9D">
        <w:trPr>
          <w:trHeight w:val="275"/>
        </w:trPr>
        <w:tc>
          <w:tcPr>
            <w:tcW w:w="1800" w:type="dxa"/>
            <w:tcBorders>
              <w:bottom w:val="single" w:sz="4" w:space="0" w:color="auto"/>
            </w:tcBorders>
          </w:tcPr>
          <w:p w:rsidR="0017313A" w:rsidRPr="005A3E9A" w:rsidRDefault="0017313A" w:rsidP="009C5B9D">
            <w:pPr>
              <w:spacing w:line="360" w:lineRule="exact"/>
              <w:rPr>
                <w:rFonts w:ascii="ＭＳ 明朝" w:hAnsi="ＭＳ 明朝"/>
              </w:rPr>
            </w:pPr>
            <w:r w:rsidRPr="0017313A">
              <w:rPr>
                <w:rFonts w:ascii="ＭＳ 明朝" w:hAnsi="ＭＳ 明朝" w:hint="eastAsia"/>
                <w:spacing w:val="187"/>
                <w:fitText w:val="1470" w:id="-938812658"/>
              </w:rPr>
              <w:t>連絡</w:t>
            </w:r>
            <w:r w:rsidRPr="0017313A">
              <w:rPr>
                <w:rFonts w:ascii="ＭＳ 明朝" w:hAnsi="ＭＳ 明朝" w:hint="eastAsia"/>
                <w:spacing w:val="1"/>
                <w:fitText w:val="1470" w:id="-938812658"/>
              </w:rPr>
              <w:t>員</w:t>
            </w:r>
          </w:p>
        </w:tc>
        <w:tc>
          <w:tcPr>
            <w:tcW w:w="3240" w:type="dxa"/>
            <w:tcBorders>
              <w:bottom w:val="single" w:sz="4" w:space="0" w:color="auto"/>
            </w:tcBorders>
          </w:tcPr>
          <w:p w:rsidR="0017313A" w:rsidRPr="005A3E9A" w:rsidRDefault="0017313A" w:rsidP="009C5B9D">
            <w:pPr>
              <w:spacing w:line="360" w:lineRule="exact"/>
              <w:rPr>
                <w:rFonts w:ascii="ＭＳ 明朝" w:hAnsi="ＭＳ 明朝"/>
              </w:rPr>
            </w:pPr>
            <w:r w:rsidRPr="005A3E9A">
              <w:rPr>
                <w:rFonts w:ascii="ＭＳ 明朝" w:hAnsi="ＭＳ 明朝" w:hint="eastAsia"/>
              </w:rPr>
              <w:t>氏名</w:t>
            </w:r>
          </w:p>
        </w:tc>
        <w:tc>
          <w:tcPr>
            <w:tcW w:w="3420" w:type="dxa"/>
            <w:tcBorders>
              <w:bottom w:val="single" w:sz="4" w:space="0" w:color="auto"/>
            </w:tcBorders>
          </w:tcPr>
          <w:p w:rsidR="0017313A" w:rsidRPr="005A3E9A" w:rsidRDefault="0017313A" w:rsidP="009C5B9D">
            <w:pPr>
              <w:spacing w:line="360" w:lineRule="exact"/>
              <w:rPr>
                <w:rFonts w:ascii="ＭＳ 明朝" w:hAnsi="ＭＳ 明朝"/>
              </w:rPr>
            </w:pPr>
            <w:r w:rsidRPr="005A3E9A">
              <w:rPr>
                <w:rFonts w:ascii="ＭＳ 明朝" w:hAnsi="ＭＳ 明朝" w:hint="eastAsia"/>
              </w:rPr>
              <w:t>連絡先</w:t>
            </w:r>
          </w:p>
        </w:tc>
      </w:tr>
    </w:tbl>
    <w:p w:rsidR="0017313A" w:rsidRPr="005A3E9A" w:rsidRDefault="0017313A" w:rsidP="0017313A">
      <w:pPr>
        <w:spacing w:line="100" w:lineRule="exact"/>
        <w:rPr>
          <w:rFonts w:ascii="ＭＳ 明朝" w:hAnsi="ＭＳ 明朝"/>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0"/>
      </w:tblGrid>
      <w:tr w:rsidR="0017313A" w:rsidRPr="005A3E9A" w:rsidTr="009C5B9D">
        <w:trPr>
          <w:trHeight w:val="720"/>
        </w:trPr>
        <w:tc>
          <w:tcPr>
            <w:tcW w:w="7720" w:type="dxa"/>
          </w:tcPr>
          <w:p w:rsidR="0017313A" w:rsidRPr="005A3E9A" w:rsidRDefault="0017313A" w:rsidP="009C5B9D">
            <w:pPr>
              <w:spacing w:line="399" w:lineRule="exact"/>
              <w:rPr>
                <w:rFonts w:ascii="ＭＳ 明朝" w:hAnsi="ＭＳ 明朝"/>
              </w:rPr>
            </w:pPr>
            <w:r w:rsidRPr="005A3E9A">
              <w:rPr>
                <w:rFonts w:ascii="ＭＳ 明朝" w:hAnsi="ＭＳ 明朝" w:hint="eastAsia"/>
              </w:rPr>
              <w:t>内容を確認したところ基準を満たしていないことから兼任はできません。</w:t>
            </w:r>
          </w:p>
          <w:p w:rsidR="0017313A" w:rsidRPr="005A3E9A" w:rsidRDefault="0017313A" w:rsidP="009C5B9D">
            <w:pPr>
              <w:spacing w:line="399" w:lineRule="exact"/>
              <w:rPr>
                <w:rFonts w:ascii="ＭＳ 明朝" w:hAnsi="ＭＳ 明朝"/>
              </w:rPr>
            </w:pPr>
            <w:r w:rsidRPr="005A3E9A">
              <w:rPr>
                <w:rFonts w:ascii="ＭＳ 明朝" w:hAnsi="ＭＳ 明朝" w:hint="eastAsia"/>
              </w:rPr>
              <w:t xml:space="preserve">　</w:t>
            </w:r>
            <w:r>
              <w:rPr>
                <w:rFonts w:ascii="ＭＳ 明朝" w:hAnsi="ＭＳ 明朝" w:hint="eastAsia"/>
              </w:rPr>
              <w:t xml:space="preserve">　　</w:t>
            </w:r>
            <w:r w:rsidRPr="005A3E9A">
              <w:rPr>
                <w:rFonts w:ascii="ＭＳ 明朝" w:hAnsi="ＭＳ 明朝" w:hint="eastAsia"/>
              </w:rPr>
              <w:t xml:space="preserve">　年　月　日　　　　　　　　契約担当職員　　　　　　　　　　　㊞</w:t>
            </w:r>
          </w:p>
        </w:tc>
      </w:tr>
    </w:tbl>
    <w:p w:rsidR="0017313A" w:rsidRPr="005A3E9A" w:rsidRDefault="0017313A" w:rsidP="0017313A">
      <w:pPr>
        <w:spacing w:line="399" w:lineRule="exact"/>
        <w:rPr>
          <w:rFonts w:ascii="ＭＳ 明朝" w:hAnsi="ＭＳ 明朝"/>
        </w:rPr>
      </w:pPr>
      <w:r w:rsidRPr="005A3E9A">
        <w:rPr>
          <w:rFonts w:ascii="ＭＳ 明朝" w:hAnsi="ＭＳ 明朝" w:hint="eastAsia"/>
        </w:rPr>
        <w:t xml:space="preserve">　　※この欄は発注者用ですので記入しないでください。</w:t>
      </w:r>
    </w:p>
    <w:p w:rsidR="0017313A" w:rsidRPr="00AE089C" w:rsidRDefault="0017313A" w:rsidP="0017313A">
      <w:pPr>
        <w:autoSpaceDE w:val="0"/>
        <w:autoSpaceDN w:val="0"/>
        <w:adjustRightInd w:val="0"/>
        <w:spacing w:line="399" w:lineRule="exact"/>
        <w:ind w:right="210"/>
        <w:rPr>
          <w:rFonts w:ascii="ＭＳ 明朝" w:hAnsi="ＭＳ 明朝" w:cs="MS-Gothic"/>
          <w:szCs w:val="21"/>
        </w:rPr>
      </w:pPr>
    </w:p>
    <w:p w:rsidR="0017313A" w:rsidRPr="005A3E9A" w:rsidRDefault="0017313A" w:rsidP="0017313A">
      <w:pPr>
        <w:autoSpaceDE w:val="0"/>
        <w:autoSpaceDN w:val="0"/>
        <w:adjustRightInd w:val="0"/>
        <w:spacing w:line="399" w:lineRule="exact"/>
        <w:ind w:right="210"/>
        <w:rPr>
          <w:rFonts w:ascii="ＭＳ 明朝" w:hAnsi="ＭＳ 明朝"/>
        </w:rPr>
      </w:pPr>
    </w:p>
    <w:p w:rsidR="007112D1" w:rsidRPr="0017313A" w:rsidRDefault="007112D1">
      <w:pPr>
        <w:autoSpaceDE w:val="0"/>
        <w:autoSpaceDN w:val="0"/>
        <w:adjustRightInd w:val="0"/>
        <w:spacing w:line="382" w:lineRule="atLeast"/>
        <w:ind w:firstLine="220"/>
        <w:jc w:val="both"/>
        <w:rPr>
          <w:rFonts w:ascii="ＭＳ 明朝" w:cs="ＭＳ 明朝"/>
          <w:color w:val="000000"/>
          <w:sz w:val="22"/>
        </w:rPr>
      </w:pPr>
    </w:p>
    <w:sectPr w:rsidR="007112D1" w:rsidRPr="0017313A" w:rsidSect="00613E85">
      <w:footerReference w:type="default" r:id="rId6"/>
      <w:pgSz w:w="11906" w:h="16838"/>
      <w:pgMar w:top="1134" w:right="1418" w:bottom="567" w:left="1418" w:header="709"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CC" w:rsidRDefault="00F377CC">
      <w:r>
        <w:separator/>
      </w:r>
    </w:p>
  </w:endnote>
  <w:endnote w:type="continuationSeparator" w:id="0">
    <w:p w:rsidR="00F377CC" w:rsidRDefault="00F3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5F" w:rsidRDefault="003A045F">
    <w:pPr>
      <w:autoSpaceDE w:val="0"/>
      <w:autoSpaceDN w:val="0"/>
      <w:adjustRightInd w:val="0"/>
      <w:jc w:val="center"/>
      <w:rPr>
        <w:rFonts w:ascii="ＭＳ 明朝" w:hAnsi="ＭＳ 明朝" w:cs="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CC" w:rsidRDefault="00F377CC">
      <w:r>
        <w:separator/>
      </w:r>
    </w:p>
  </w:footnote>
  <w:footnote w:type="continuationSeparator" w:id="0">
    <w:p w:rsidR="00F377CC" w:rsidRDefault="00F37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D1"/>
    <w:rsid w:val="00125DE5"/>
    <w:rsid w:val="0017313A"/>
    <w:rsid w:val="00182411"/>
    <w:rsid w:val="003A045F"/>
    <w:rsid w:val="003C3FCC"/>
    <w:rsid w:val="00613E85"/>
    <w:rsid w:val="00635771"/>
    <w:rsid w:val="007112D1"/>
    <w:rsid w:val="007635F3"/>
    <w:rsid w:val="008C7FEC"/>
    <w:rsid w:val="00A523E8"/>
    <w:rsid w:val="00C21F9C"/>
    <w:rsid w:val="00C72B80"/>
    <w:rsid w:val="00EE6BB5"/>
    <w:rsid w:val="00F377CC"/>
    <w:rsid w:val="00F57059"/>
    <w:rsid w:val="00FE5D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4E68300-1565-46A3-85F4-E6BBD544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523E8"/>
    <w:rPr>
      <w:rFonts w:asciiTheme="majorHAnsi" w:eastAsiaTheme="majorEastAsia" w:hAnsiTheme="majorHAnsi"/>
      <w:sz w:val="18"/>
      <w:szCs w:val="18"/>
    </w:rPr>
  </w:style>
  <w:style w:type="character" w:customStyle="1" w:styleId="a4">
    <w:name w:val="吹き出し (文字)"/>
    <w:basedOn w:val="a0"/>
    <w:link w:val="a3"/>
    <w:uiPriority w:val="99"/>
    <w:locked/>
    <w:rsid w:val="00A523E8"/>
    <w:rPr>
      <w:rFonts w:asciiTheme="majorHAnsi" w:eastAsiaTheme="majorEastAsia" w:hAnsiTheme="majorHAnsi" w:cs="Times New Roman"/>
      <w:kern w:val="0"/>
      <w:sz w:val="18"/>
      <w:szCs w:val="18"/>
    </w:rPr>
  </w:style>
  <w:style w:type="paragraph" w:styleId="a5">
    <w:name w:val="header"/>
    <w:basedOn w:val="a"/>
    <w:link w:val="a6"/>
    <w:uiPriority w:val="99"/>
    <w:rsid w:val="00613E85"/>
    <w:pPr>
      <w:tabs>
        <w:tab w:val="center" w:pos="4252"/>
        <w:tab w:val="right" w:pos="8504"/>
      </w:tabs>
      <w:snapToGrid w:val="0"/>
    </w:pPr>
  </w:style>
  <w:style w:type="character" w:customStyle="1" w:styleId="a6">
    <w:name w:val="ヘッダー (文字)"/>
    <w:basedOn w:val="a0"/>
    <w:link w:val="a5"/>
    <w:uiPriority w:val="99"/>
    <w:rsid w:val="00613E85"/>
    <w:rPr>
      <w:kern w:val="0"/>
      <w:sz w:val="24"/>
      <w:szCs w:val="24"/>
    </w:rPr>
  </w:style>
  <w:style w:type="paragraph" w:styleId="a7">
    <w:name w:val="footer"/>
    <w:basedOn w:val="a"/>
    <w:link w:val="a8"/>
    <w:uiPriority w:val="99"/>
    <w:rsid w:val="00613E85"/>
    <w:pPr>
      <w:tabs>
        <w:tab w:val="center" w:pos="4252"/>
        <w:tab w:val="right" w:pos="8504"/>
      </w:tabs>
      <w:snapToGrid w:val="0"/>
    </w:pPr>
  </w:style>
  <w:style w:type="character" w:customStyle="1" w:styleId="a8">
    <w:name w:val="フッター (文字)"/>
    <w:basedOn w:val="a0"/>
    <w:link w:val="a7"/>
    <w:uiPriority w:val="99"/>
    <w:rsid w:val="00613E85"/>
    <w:rPr>
      <w:kern w:val="0"/>
      <w:sz w:val="24"/>
      <w:szCs w:val="24"/>
    </w:rPr>
  </w:style>
  <w:style w:type="paragraph" w:styleId="a9">
    <w:name w:val="Note Heading"/>
    <w:basedOn w:val="a"/>
    <w:next w:val="a"/>
    <w:link w:val="aa"/>
    <w:uiPriority w:val="99"/>
    <w:unhideWhenUsed/>
    <w:rsid w:val="0017313A"/>
    <w:pPr>
      <w:jc w:val="center"/>
    </w:pPr>
    <w:rPr>
      <w:rFonts w:ascii="ＭＳ 明朝" w:hAnsi="ＭＳ 明朝" w:cs="MS-Gothic"/>
      <w:sz w:val="21"/>
      <w:szCs w:val="21"/>
    </w:rPr>
  </w:style>
  <w:style w:type="character" w:customStyle="1" w:styleId="aa">
    <w:name w:val="記 (文字)"/>
    <w:basedOn w:val="a0"/>
    <w:link w:val="a9"/>
    <w:uiPriority w:val="99"/>
    <w:rsid w:val="0017313A"/>
    <w:rPr>
      <w:rFonts w:ascii="ＭＳ 明朝" w:hAnsi="ＭＳ 明朝" w:cs="MS-Gothic"/>
      <w:kern w:val="0"/>
    </w:rPr>
  </w:style>
  <w:style w:type="paragraph" w:styleId="ab">
    <w:name w:val="Closing"/>
    <w:basedOn w:val="a"/>
    <w:link w:val="ac"/>
    <w:uiPriority w:val="99"/>
    <w:unhideWhenUsed/>
    <w:rsid w:val="0017313A"/>
    <w:pPr>
      <w:jc w:val="right"/>
    </w:pPr>
    <w:rPr>
      <w:rFonts w:ascii="ＭＳ 明朝" w:hAnsi="ＭＳ 明朝" w:cs="MS-Gothic"/>
      <w:sz w:val="21"/>
      <w:szCs w:val="21"/>
    </w:rPr>
  </w:style>
  <w:style w:type="character" w:customStyle="1" w:styleId="ac">
    <w:name w:val="結語 (文字)"/>
    <w:basedOn w:val="a0"/>
    <w:link w:val="ab"/>
    <w:uiPriority w:val="99"/>
    <w:rsid w:val="0017313A"/>
    <w:rPr>
      <w:rFonts w:ascii="ＭＳ 明朝" w:hAnsi="ＭＳ 明朝" w:cs="MS-Gothic"/>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2460</Words>
  <Characters>241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木林　直樹</dc:creator>
  <cp:keywords/>
  <dc:description/>
  <cp:lastModifiedBy>中島　国博</cp:lastModifiedBy>
  <cp:revision>11</cp:revision>
  <cp:lastPrinted>2019-02-17T01:18:00Z</cp:lastPrinted>
  <dcterms:created xsi:type="dcterms:W3CDTF">2019-02-17T03:13:00Z</dcterms:created>
  <dcterms:modified xsi:type="dcterms:W3CDTF">2024-08-02T00:49:00Z</dcterms:modified>
</cp:coreProperties>
</file>